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6.png" ContentType="image/png"/>
  <Override PartName="/word/media/image3.png" ContentType="image/png"/>
  <Override PartName="/word/media/image7.png" ContentType="image/png"/>
  <Override PartName="/word/media/image4.png" ContentType="image/png"/>
  <Override PartName="/word/media/image5.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after="28" w:before="28" w:line="100" w:lineRule="atLeast"/>
        <w:contextualSpacing w:val="false"/>
      </w:pPr>
      <w:r>
        <w:rPr>
          <w:rFonts w:ascii="Times New Roman" w:cs="Times New Roman" w:eastAsia="Times New Roman" w:hAnsi="Times New Roman"/>
          <w:b/>
          <w:bCs/>
          <w:sz w:val="48"/>
          <w:szCs w:val="48"/>
          <w:lang w:eastAsia="fr-FR"/>
        </w:rPr>
        <w:t xml:space="preserve">Affaire Benalla: le rapport du Sénat met directement en cause l’Elysée </w:t>
      </w:r>
    </w:p>
    <w:p>
      <w:pPr>
        <w:pStyle w:val="style0"/>
        <w:spacing w:after="0" w:before="0" w:line="100" w:lineRule="atLeast"/>
        <w:contextualSpacing w:val="false"/>
      </w:pPr>
      <w:r>
        <w:rPr>
          <w:rFonts w:ascii="Times New Roman" w:cs="Times New Roman" w:eastAsia="Times New Roman" w:hAnsi="Times New Roman"/>
          <w:sz w:val="24"/>
          <w:szCs w:val="24"/>
          <w:lang w:eastAsia="fr-FR"/>
        </w:rPr>
        <w:t xml:space="preserve">20 février 2019 Par </w:t>
      </w:r>
      <w:hyperlink r:id="rId2">
        <w:r>
          <w:rPr>
            <w:rStyle w:val="style18"/>
            <w:rFonts w:ascii="Times New Roman" w:cs="Times New Roman" w:eastAsia="Times New Roman" w:hAnsi="Times New Roman"/>
            <w:color w:val="0000FF"/>
            <w:sz w:val="24"/>
            <w:szCs w:val="24"/>
            <w:u w:val="single"/>
            <w:lang w:eastAsia="fr-FR"/>
          </w:rPr>
          <w:t>Fabrice Arfi</w:t>
        </w:r>
      </w:hyperlink>
      <w:r>
        <w:rPr>
          <w:rFonts w:ascii="Times New Roman" w:cs="Times New Roman" w:eastAsia="Times New Roman" w:hAnsi="Times New Roman"/>
          <w:sz w:val="24"/>
          <w:szCs w:val="24"/>
          <w:lang w:eastAsia="fr-FR"/>
        </w:rPr>
        <w:t xml:space="preserve">, </w:t>
      </w:r>
      <w:hyperlink r:id="rId3">
        <w:r>
          <w:rPr>
            <w:rStyle w:val="style18"/>
            <w:rFonts w:ascii="Times New Roman" w:cs="Times New Roman" w:eastAsia="Times New Roman" w:hAnsi="Times New Roman"/>
            <w:color w:val="0000FF"/>
            <w:sz w:val="24"/>
            <w:szCs w:val="24"/>
            <w:u w:val="single"/>
            <w:lang w:eastAsia="fr-FR"/>
          </w:rPr>
          <w:t>Michaël Hajdenberg</w:t>
        </w:r>
      </w:hyperlink>
      <w:r>
        <w:rPr>
          <w:rFonts w:ascii="Times New Roman" w:cs="Times New Roman" w:eastAsia="Times New Roman" w:hAnsi="Times New Roman"/>
          <w:sz w:val="24"/>
          <w:szCs w:val="24"/>
          <w:lang w:eastAsia="fr-FR"/>
        </w:rPr>
        <w:t xml:space="preserve">, </w:t>
      </w:r>
      <w:hyperlink r:id="rId4">
        <w:r>
          <w:rPr>
            <w:rStyle w:val="style18"/>
            <w:rFonts w:ascii="Times New Roman" w:cs="Times New Roman" w:eastAsia="Times New Roman" w:hAnsi="Times New Roman"/>
            <w:color w:val="0000FF"/>
            <w:sz w:val="24"/>
            <w:szCs w:val="24"/>
            <w:u w:val="single"/>
            <w:lang w:eastAsia="fr-FR"/>
          </w:rPr>
          <w:t>Antton Rouget</w:t>
        </w:r>
      </w:hyperlink>
      <w:r>
        <w:rPr>
          <w:rFonts w:ascii="Times New Roman" w:cs="Times New Roman" w:eastAsia="Times New Roman" w:hAnsi="Times New Roman"/>
          <w:sz w:val="24"/>
          <w:szCs w:val="24"/>
          <w:lang w:eastAsia="fr-FR"/>
        </w:rPr>
        <w:t xml:space="preserve"> et </w:t>
      </w:r>
      <w:hyperlink r:id="rId5">
        <w:r>
          <w:rPr>
            <w:rStyle w:val="style18"/>
            <w:rFonts w:ascii="Times New Roman" w:cs="Times New Roman" w:eastAsia="Times New Roman" w:hAnsi="Times New Roman"/>
            <w:color w:val="0000FF"/>
            <w:sz w:val="24"/>
            <w:szCs w:val="24"/>
            <w:u w:val="single"/>
            <w:lang w:eastAsia="fr-FR"/>
          </w:rPr>
          <w:t>Marine Turchi</w:t>
        </w:r>
      </w:hyperlink>
    </w:p>
    <w:p>
      <w:pPr>
        <w:pStyle w:val="style0"/>
        <w:spacing w:after="28" w:before="28" w:line="100" w:lineRule="atLeast"/>
        <w:contextualSpacing w:val="false"/>
      </w:pPr>
      <w:r>
        <w:rPr>
          <w:rFonts w:ascii="Times New Roman" w:cs="Times New Roman" w:eastAsia="Times New Roman" w:hAnsi="Times New Roman"/>
          <w:sz w:val="24"/>
          <w:szCs w:val="24"/>
          <w:lang w:eastAsia="fr-FR"/>
        </w:rPr>
        <w:t>La commission d’enquête du Sénat sur l’affaire Benalla a rendu, mercredi 20 février, un rapport accablant de 120 pages. Les sénateurs mettent en cause des responsables de l’Élysée.</w:t>
      </w:r>
    </w:p>
    <w:p>
      <w:pPr>
        <w:pStyle w:val="style0"/>
        <w:spacing w:after="28" w:before="28" w:line="100" w:lineRule="atLeast"/>
        <w:contextualSpacing w:val="false"/>
      </w:pPr>
      <w:r>
        <w:rPr/>
      </w:r>
    </w:p>
    <w:p>
      <w:pPr>
        <w:pStyle w:val="style0"/>
        <w:spacing w:after="28" w:before="28" w:line="100" w:lineRule="atLeast"/>
        <w:contextualSpacing w:val="false"/>
      </w:pPr>
      <w:hyperlink r:id="rId6">
        <w:r>
          <w:rPr>
            <w:rStyle w:val="style18"/>
            <w:rFonts w:ascii="Times New Roman" w:cs="Times New Roman" w:eastAsia="Times New Roman" w:hAnsi="Times New Roman"/>
            <w:sz w:val="24"/>
            <w:szCs w:val="24"/>
            <w:lang w:eastAsia="fr-FR"/>
          </w:rPr>
          <w:t>https://www.mediapart.fr/journal/france/200219/affaire-benalla-le-rapport-du-senat-met-directement-en-cause-l-elysee?onglet=full</w:t>
        </w:r>
      </w:hyperlink>
    </w:p>
    <w:p>
      <w:pPr>
        <w:pStyle w:val="style0"/>
        <w:spacing w:after="28" w:before="28" w:line="100" w:lineRule="atLeast"/>
        <w:contextualSpacing w:val="false"/>
      </w:pPr>
      <w:r>
        <w:rPr/>
      </w:r>
    </w:p>
    <w:p>
      <w:pPr>
        <w:pStyle w:val="style0"/>
        <w:spacing w:after="28" w:before="28" w:line="100" w:lineRule="atLeast"/>
        <w:contextualSpacing w:val="false"/>
      </w:pPr>
      <w:r>
        <w:rPr>
          <w:rFonts w:ascii="Times New Roman" w:cs="Times New Roman" w:eastAsia="Times New Roman" w:hAnsi="Times New Roman"/>
          <w:sz w:val="24"/>
          <w:szCs w:val="24"/>
          <w:lang w:eastAsia="fr-FR"/>
        </w:rPr>
        <w:t xml:space="preserve">  </w:t>
      </w:r>
      <w:r>
        <w:rPr>
          <w:rFonts w:ascii="Times New Roman" w:cs="Times New Roman" w:eastAsia="Times New Roman" w:hAnsi="Times New Roman"/>
          <w:sz w:val="24"/>
          <w:szCs w:val="24"/>
          <w:lang w:eastAsia="fr-FR"/>
        </w:rPr>
        <w:t>L’affaire Benalla est bien une affaire d'État.</w:t>
      </w:r>
      <w:r>
        <w:rPr>
          <w:rFonts w:ascii="Times New Roman" w:cs="Times New Roman" w:eastAsia="Times New Roman" w:hAnsi="Times New Roman"/>
          <w:i/>
          <w:iCs/>
          <w:sz w:val="24"/>
          <w:szCs w:val="24"/>
          <w:lang w:eastAsia="fr-FR"/>
        </w:rPr>
        <w:t> </w:t>
      </w:r>
      <w:r>
        <w:rPr>
          <w:rFonts w:ascii="Times New Roman" w:cs="Times New Roman" w:eastAsia="Times New Roman" w:hAnsi="Times New Roman"/>
          <w:sz w:val="24"/>
          <w:szCs w:val="24"/>
          <w:lang w:eastAsia="fr-FR"/>
        </w:rPr>
        <w:t>C'est ce que met en évidence le rapport d'enquête des membres de la commission des lois du Sénat, rendu public mercredi 20 février. Les sénateurs ont annoncé leur volonté de transmettre au bureau du Sénat leurs conclusions, afin que celui-ci saisisse le procureur de la République de Paris pour plusieurs parjures commis devant leur commission. Ils mettent également en cause le directeur de cabinet d'Emmanuel Macron, Patrick Strzoda, le secrétaire général de l’Élysée, Alexis Kohler, et le patron du Groupe de sécurité de la présidence de la République, le général Lionel Lavergne.</w:t>
      </w:r>
    </w:p>
    <w:p>
      <w:pPr>
        <w:pStyle w:val="style0"/>
        <w:spacing w:after="28" w:before="28" w:line="100" w:lineRule="atLeast"/>
        <w:contextualSpacing w:val="false"/>
      </w:pPr>
      <w:r>
        <w:rPr>
          <w:rFonts w:ascii="Times New Roman" w:cs="Times New Roman" w:eastAsia="Times New Roman" w:hAnsi="Times New Roman"/>
          <w:sz w:val="24"/>
          <w:szCs w:val="24"/>
          <w:lang w:eastAsia="fr-FR"/>
        </w:rPr>
        <w:t>Sept mois de travail, 48 personnes auditionnées, 30 informations complémentaires obtenues auprès de l’Élysée et des ministères concernés, 500 pages de documents remis et des conclusions accablantes… ce rapport sénatorial est un événement politique.</w:t>
      </w:r>
    </w:p>
    <w:p>
      <w:pPr>
        <w:pStyle w:val="style0"/>
        <w:spacing w:after="0" w:before="0" w:line="100" w:lineRule="atLeast"/>
        <w:contextualSpacing w:val="false"/>
      </w:pPr>
      <w:r>
        <w:rPr/>
        <w:drawing>
          <wp:inline distB="0" distL="0" distR="0" distT="0">
            <wp:extent cx="6295390" cy="2990215"/>
            <wp:effectExtent b="0" l="0" r="0" t="0"/>
            <wp:docPr descr="Les sénateurs Jean-Pierre Sueur, Philippe Bas et Muriel Jourda, mercredi 20 février, lors de la conférence de presse."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Les sénateurs Jean-Pierre Sueur, Philippe Bas et Muriel Jourda, mercredi 20 février, lors de la conférence de presse." id="0" name="Picture"/>
                    <pic:cNvPicPr>
                      <a:picLocks noChangeArrowheads="1" noChangeAspect="1"/>
                    </pic:cNvPicPr>
                  </pic:nvPicPr>
                  <pic:blipFill>
                    <a:blip r:embed="rId7"/>
                    <a:srcRect/>
                    <a:stretch>
                      <a:fillRect/>
                    </a:stretch>
                  </pic:blipFill>
                  <pic:spPr bwMode="auto">
                    <a:xfrm>
                      <a:off x="0" y="0"/>
                      <a:ext cx="6295390" cy="2990215"/>
                    </a:xfrm>
                    <a:prstGeom prst="rect">
                      <a:avLst/>
                    </a:prstGeom>
                    <a:noFill/>
                    <a:ln w="9525">
                      <a:noFill/>
                      <a:miter lim="800000"/>
                      <a:headEnd/>
                      <a:tailEnd/>
                    </a:ln>
                  </pic:spPr>
                </pic:pic>
              </a:graphicData>
            </a:graphic>
          </wp:inline>
        </w:drawing>
      </w:r>
      <w:r>
        <w:rPr>
          <w:rFonts w:ascii="Times New Roman" w:cs="Times New Roman" w:eastAsia="Times New Roman" w:hAnsi="Times New Roman"/>
          <w:sz w:val="24"/>
          <w:szCs w:val="24"/>
          <w:lang w:eastAsia="fr-FR"/>
        </w:rPr>
        <w:t xml:space="preserve">Les sénateurs Jean-Pierre Sueur, Philippe Bas et Muriel Jourda, mercredi 20 février, lors de la conférence de presse. </w:t>
      </w:r>
    </w:p>
    <w:p>
      <w:pPr>
        <w:pStyle w:val="style0"/>
        <w:spacing w:after="28" w:before="28" w:line="100" w:lineRule="atLeast"/>
        <w:contextualSpacing w:val="false"/>
      </w:pPr>
      <w:r>
        <w:rPr>
          <w:rFonts w:ascii="Times New Roman" w:cs="Times New Roman" w:eastAsia="Times New Roman" w:hAnsi="Times New Roman"/>
          <w:sz w:val="24"/>
          <w:szCs w:val="24"/>
          <w:lang w:eastAsia="fr-FR"/>
        </w:rPr>
        <w:t xml:space="preserve">Pour Philippe Bas, le président de la commission, l'objectif était triple : </w:t>
      </w:r>
      <w:r>
        <w:rPr>
          <w:rFonts w:ascii="Times New Roman" w:cs="Times New Roman" w:eastAsia="Times New Roman" w:hAnsi="Times New Roman"/>
          <w:i/>
          <w:iCs/>
          <w:sz w:val="24"/>
          <w:szCs w:val="24"/>
          <w:lang w:eastAsia="fr-FR"/>
        </w:rPr>
        <w:t xml:space="preserve">« remplir la mission fondamentale du Parlement de contrôle » </w:t>
      </w:r>
      <w:r>
        <w:rPr>
          <w:rFonts w:ascii="Times New Roman" w:cs="Times New Roman" w:eastAsia="Times New Roman" w:hAnsi="Times New Roman"/>
          <w:sz w:val="24"/>
          <w:szCs w:val="24"/>
          <w:lang w:eastAsia="fr-FR"/>
        </w:rPr>
        <w:t>en faisant </w:t>
      </w:r>
      <w:r>
        <w:rPr>
          <w:rFonts w:ascii="Times New Roman" w:cs="Times New Roman" w:eastAsia="Times New Roman" w:hAnsi="Times New Roman"/>
          <w:i/>
          <w:iCs/>
          <w:sz w:val="24"/>
          <w:szCs w:val="24"/>
          <w:lang w:eastAsia="fr-FR"/>
        </w:rPr>
        <w:t>« œuvre de vérité »</w:t>
      </w:r>
      <w:r>
        <w:rPr>
          <w:rFonts w:ascii="Times New Roman" w:cs="Times New Roman" w:eastAsia="Times New Roman" w:hAnsi="Times New Roman"/>
          <w:sz w:val="24"/>
          <w:szCs w:val="24"/>
          <w:lang w:eastAsia="fr-FR"/>
        </w:rPr>
        <w:t xml:space="preserve"> ; </w:t>
      </w:r>
      <w:r>
        <w:rPr>
          <w:rFonts w:ascii="Times New Roman" w:cs="Times New Roman" w:eastAsia="Times New Roman" w:hAnsi="Times New Roman"/>
          <w:i/>
          <w:iCs/>
          <w:sz w:val="24"/>
          <w:szCs w:val="24"/>
          <w:lang w:eastAsia="fr-FR"/>
        </w:rPr>
        <w:t xml:space="preserve">« rendre l’État plus transparent » </w:t>
      </w:r>
      <w:r>
        <w:rPr>
          <w:rFonts w:ascii="Times New Roman" w:cs="Times New Roman" w:eastAsia="Times New Roman" w:hAnsi="Times New Roman"/>
          <w:sz w:val="24"/>
          <w:szCs w:val="24"/>
          <w:lang w:eastAsia="fr-FR"/>
        </w:rPr>
        <w:t xml:space="preserve">; et </w:t>
      </w:r>
      <w:r>
        <w:rPr>
          <w:rFonts w:ascii="Times New Roman" w:cs="Times New Roman" w:eastAsia="Times New Roman" w:hAnsi="Times New Roman"/>
          <w:i/>
          <w:iCs/>
          <w:sz w:val="24"/>
          <w:szCs w:val="24"/>
          <w:lang w:eastAsia="fr-FR"/>
        </w:rPr>
        <w:t>« proposer des mesures pour éviter le renouvellement des désordres constatés »</w:t>
      </w:r>
      <w:r>
        <w:rPr>
          <w:rFonts w:ascii="Times New Roman" w:cs="Times New Roman" w:eastAsia="Times New Roman" w:hAnsi="Times New Roman"/>
          <w:sz w:val="24"/>
          <w:szCs w:val="24"/>
          <w:lang w:eastAsia="fr-FR"/>
        </w:rPr>
        <w:t>. Et ce,</w:t>
      </w:r>
      <w:r>
        <w:rPr>
          <w:rFonts w:ascii="Times New Roman" w:cs="Times New Roman" w:eastAsia="Times New Roman" w:hAnsi="Times New Roman"/>
          <w:i/>
          <w:iCs/>
          <w:sz w:val="24"/>
          <w:szCs w:val="24"/>
          <w:lang w:eastAsia="fr-FR"/>
        </w:rPr>
        <w:t xml:space="preserve"> « en toute indépendance</w:t>
      </w:r>
      <w:r>
        <w:rPr>
          <w:rFonts w:ascii="Times New Roman" w:cs="Times New Roman" w:eastAsia="Times New Roman" w:hAnsi="Times New Roman"/>
          <w:sz w:val="24"/>
          <w:szCs w:val="24"/>
          <w:lang w:eastAsia="fr-FR"/>
        </w:rPr>
        <w:t xml:space="preserve"> </w:t>
      </w:r>
      <w:r>
        <w:rPr>
          <w:rFonts w:ascii="Times New Roman" w:cs="Times New Roman" w:eastAsia="Times New Roman" w:hAnsi="Times New Roman"/>
          <w:i/>
          <w:iCs/>
          <w:sz w:val="24"/>
          <w:szCs w:val="24"/>
          <w:lang w:eastAsia="fr-FR"/>
        </w:rPr>
        <w:t>»</w:t>
      </w:r>
      <w:r>
        <w:rPr>
          <w:rFonts w:ascii="Times New Roman" w:cs="Times New Roman" w:eastAsia="Times New Roman" w:hAnsi="Times New Roman"/>
          <w:sz w:val="24"/>
          <w:szCs w:val="24"/>
          <w:lang w:eastAsia="fr-FR"/>
        </w:rPr>
        <w:t>, a-t-il précisé</w:t>
      </w:r>
      <w:r>
        <w:rPr>
          <w:rFonts w:ascii="Times New Roman" w:cs="Times New Roman" w:eastAsia="Times New Roman" w:hAnsi="Times New Roman"/>
          <w:i/>
          <w:iCs/>
          <w:sz w:val="24"/>
          <w:szCs w:val="24"/>
          <w:lang w:eastAsia="fr-FR"/>
        </w:rPr>
        <w:t xml:space="preserve">. </w:t>
      </w:r>
      <w:r>
        <w:rPr>
          <w:rFonts w:ascii="Times New Roman" w:cs="Times New Roman" w:eastAsia="Times New Roman" w:hAnsi="Times New Roman"/>
          <w:sz w:val="24"/>
          <w:szCs w:val="24"/>
          <w:lang w:eastAsia="fr-FR"/>
        </w:rPr>
        <w:t>Réputé plus libre et non aligné que l'Assemblée nationale, le Sénat a en effet rempli son rôle de contre-pouvoir en mettant directement en cause le sommet de l'État et ses défaillances, graves et nombreuses.</w:t>
      </w:r>
    </w:p>
    <w:p>
      <w:pPr>
        <w:pStyle w:val="style0"/>
        <w:spacing w:after="28" w:before="28" w:line="100" w:lineRule="atLeast"/>
        <w:contextualSpacing w:val="false"/>
      </w:pPr>
      <w:r>
        <w:rPr>
          <w:rFonts w:ascii="Times New Roman" w:cs="Times New Roman" w:eastAsia="Times New Roman" w:hAnsi="Times New Roman"/>
          <w:b/>
          <w:bCs/>
          <w:sz w:val="36"/>
          <w:szCs w:val="36"/>
          <w:lang w:eastAsia="fr-FR"/>
        </w:rPr>
        <w:t>Lire aussi</w:t>
      </w:r>
    </w:p>
    <w:p>
      <w:pPr>
        <w:pStyle w:val="style0"/>
        <w:numPr>
          <w:ilvl w:val="0"/>
          <w:numId w:val="1"/>
        </w:numPr>
        <w:spacing w:after="28" w:before="28" w:line="100" w:lineRule="atLeast"/>
        <w:contextualSpacing w:val="false"/>
      </w:pPr>
      <w:hyperlink r:id="rId8">
        <w:r>
          <w:rPr>
            <w:rStyle w:val="style18"/>
            <w:rFonts w:ascii="Times New Roman" w:cs="Times New Roman" w:eastAsia="Times New Roman" w:hAnsi="Times New Roman"/>
            <w:color w:val="0000FF"/>
            <w:sz w:val="24"/>
            <w:szCs w:val="24"/>
            <w:u w:val="single"/>
            <w:lang w:eastAsia="fr-FR"/>
          </w:rPr>
          <w:t>Les mensonges sous serment du tandem Benalla-Crase</w:t>
        </w:r>
      </w:hyperlink>
      <w:r>
        <w:rPr>
          <w:rFonts w:ascii="Times New Roman" w:cs="Times New Roman" w:eastAsia="Times New Roman" w:hAnsi="Times New Roman"/>
          <w:sz w:val="24"/>
          <w:szCs w:val="24"/>
          <w:lang w:eastAsia="fr-FR"/>
        </w:rPr>
        <w:t xml:space="preserve"> Par </w:t>
      </w:r>
      <w:hyperlink r:id="rId9">
        <w:r>
          <w:rPr>
            <w:rStyle w:val="style18"/>
            <w:rFonts w:ascii="Times New Roman" w:cs="Times New Roman" w:eastAsia="Times New Roman" w:hAnsi="Times New Roman"/>
            <w:color w:val="0000FF"/>
            <w:sz w:val="24"/>
            <w:szCs w:val="24"/>
            <w:u w:val="single"/>
            <w:lang w:eastAsia="fr-FR"/>
          </w:rPr>
          <w:t>Fabrice Arfi</w:t>
        </w:r>
      </w:hyperlink>
      <w:r>
        <w:rPr>
          <w:rFonts w:ascii="Times New Roman" w:cs="Times New Roman" w:eastAsia="Times New Roman" w:hAnsi="Times New Roman"/>
          <w:sz w:val="24"/>
          <w:szCs w:val="24"/>
          <w:lang w:eastAsia="fr-FR"/>
        </w:rPr>
        <w:t xml:space="preserve">, </w:t>
      </w:r>
      <w:hyperlink r:id="rId10">
        <w:r>
          <w:rPr>
            <w:rStyle w:val="style18"/>
            <w:rFonts w:ascii="Times New Roman" w:cs="Times New Roman" w:eastAsia="Times New Roman" w:hAnsi="Times New Roman"/>
            <w:color w:val="0000FF"/>
            <w:sz w:val="24"/>
            <w:szCs w:val="24"/>
            <w:u w:val="single"/>
            <w:lang w:eastAsia="fr-FR"/>
          </w:rPr>
          <w:t>Antton Rouget</w:t>
        </w:r>
      </w:hyperlink>
      <w:r>
        <w:rPr>
          <w:rFonts w:ascii="Times New Roman" w:cs="Times New Roman" w:eastAsia="Times New Roman" w:hAnsi="Times New Roman"/>
          <w:sz w:val="24"/>
          <w:szCs w:val="24"/>
          <w:lang w:eastAsia="fr-FR"/>
        </w:rPr>
        <w:t xml:space="preserve"> et </w:t>
      </w:r>
      <w:hyperlink r:id="rId11">
        <w:r>
          <w:rPr>
            <w:rStyle w:val="style18"/>
            <w:rFonts w:ascii="Times New Roman" w:cs="Times New Roman" w:eastAsia="Times New Roman" w:hAnsi="Times New Roman"/>
            <w:color w:val="0000FF"/>
            <w:sz w:val="24"/>
            <w:szCs w:val="24"/>
            <w:u w:val="single"/>
            <w:lang w:eastAsia="fr-FR"/>
          </w:rPr>
          <w:t>Marine Turchi</w:t>
        </w:r>
      </w:hyperlink>
      <w:r>
        <w:rPr>
          <w:rFonts w:ascii="Times New Roman" w:cs="Times New Roman" w:eastAsia="Times New Roman" w:hAnsi="Times New Roman"/>
          <w:sz w:val="24"/>
          <w:szCs w:val="24"/>
          <w:lang w:eastAsia="fr-FR"/>
        </w:rPr>
        <w:t xml:space="preserve"> </w:t>
      </w:r>
    </w:p>
    <w:p>
      <w:pPr>
        <w:pStyle w:val="style0"/>
        <w:numPr>
          <w:ilvl w:val="0"/>
          <w:numId w:val="1"/>
        </w:numPr>
        <w:spacing w:after="28" w:before="28" w:line="100" w:lineRule="atLeast"/>
        <w:contextualSpacing w:val="false"/>
      </w:pPr>
      <w:hyperlink r:id="rId12">
        <w:r>
          <w:rPr>
            <w:rStyle w:val="style18"/>
            <w:rFonts w:ascii="Times New Roman" w:cs="Times New Roman" w:eastAsia="Times New Roman" w:hAnsi="Times New Roman"/>
            <w:color w:val="0000FF"/>
            <w:sz w:val="24"/>
            <w:szCs w:val="24"/>
            <w:u w:val="single"/>
            <w:lang w:eastAsia="fr-FR"/>
          </w:rPr>
          <w:t>Affaire Benalla: les auditions reprennent, les contradictions restent</w:t>
        </w:r>
      </w:hyperlink>
      <w:r>
        <w:rPr>
          <w:rFonts w:ascii="Times New Roman" w:cs="Times New Roman" w:eastAsia="Times New Roman" w:hAnsi="Times New Roman"/>
          <w:sz w:val="24"/>
          <w:szCs w:val="24"/>
          <w:lang w:eastAsia="fr-FR"/>
        </w:rPr>
        <w:t xml:space="preserve"> Par </w:t>
      </w:r>
      <w:hyperlink r:id="rId13">
        <w:r>
          <w:rPr>
            <w:rStyle w:val="style18"/>
            <w:rFonts w:ascii="Times New Roman" w:cs="Times New Roman" w:eastAsia="Times New Roman" w:hAnsi="Times New Roman"/>
            <w:color w:val="0000FF"/>
            <w:sz w:val="24"/>
            <w:szCs w:val="24"/>
            <w:u w:val="single"/>
            <w:lang w:eastAsia="fr-FR"/>
          </w:rPr>
          <w:t>Antton Rouget</w:t>
        </w:r>
      </w:hyperlink>
      <w:r>
        <w:rPr>
          <w:rFonts w:ascii="Times New Roman" w:cs="Times New Roman" w:eastAsia="Times New Roman" w:hAnsi="Times New Roman"/>
          <w:sz w:val="24"/>
          <w:szCs w:val="24"/>
          <w:lang w:eastAsia="fr-FR"/>
        </w:rPr>
        <w:t xml:space="preserve"> </w:t>
      </w:r>
    </w:p>
    <w:p>
      <w:pPr>
        <w:pStyle w:val="style0"/>
        <w:numPr>
          <w:ilvl w:val="0"/>
          <w:numId w:val="1"/>
        </w:numPr>
        <w:spacing w:after="28" w:before="28" w:line="100" w:lineRule="atLeast"/>
        <w:contextualSpacing w:val="false"/>
      </w:pPr>
      <w:hyperlink r:id="rId14">
        <w:r>
          <w:rPr>
            <w:rStyle w:val="style18"/>
            <w:rFonts w:ascii="Times New Roman" w:cs="Times New Roman" w:eastAsia="Times New Roman" w:hAnsi="Times New Roman"/>
            <w:color w:val="0000FF"/>
            <w:sz w:val="24"/>
            <w:szCs w:val="24"/>
            <w:u w:val="single"/>
            <w:lang w:eastAsia="fr-FR"/>
          </w:rPr>
          <w:t>L’audition de Benalla ébranle le directeur de cabinet de Macron</w:t>
        </w:r>
      </w:hyperlink>
      <w:r>
        <w:rPr>
          <w:rFonts w:ascii="Times New Roman" w:cs="Times New Roman" w:eastAsia="Times New Roman" w:hAnsi="Times New Roman"/>
          <w:sz w:val="24"/>
          <w:szCs w:val="24"/>
          <w:lang w:eastAsia="fr-FR"/>
        </w:rPr>
        <w:t xml:space="preserve"> Par </w:t>
      </w:r>
      <w:hyperlink r:id="rId15">
        <w:r>
          <w:rPr>
            <w:rStyle w:val="style18"/>
            <w:rFonts w:ascii="Times New Roman" w:cs="Times New Roman" w:eastAsia="Times New Roman" w:hAnsi="Times New Roman"/>
            <w:color w:val="0000FF"/>
            <w:sz w:val="24"/>
            <w:szCs w:val="24"/>
            <w:u w:val="single"/>
            <w:lang w:eastAsia="fr-FR"/>
          </w:rPr>
          <w:t>Antton Rouget</w:t>
        </w:r>
      </w:hyperlink>
      <w:r>
        <w:rPr>
          <w:rFonts w:ascii="Times New Roman" w:cs="Times New Roman" w:eastAsia="Times New Roman" w:hAnsi="Times New Roman"/>
          <w:sz w:val="24"/>
          <w:szCs w:val="24"/>
          <w:lang w:eastAsia="fr-FR"/>
        </w:rPr>
        <w:t xml:space="preserve"> </w:t>
      </w:r>
    </w:p>
    <w:p>
      <w:pPr>
        <w:pStyle w:val="style0"/>
        <w:spacing w:after="0" w:before="0" w:line="100" w:lineRule="atLeast"/>
        <w:contextualSpacing w:val="false"/>
      </w:pPr>
      <w:r>
        <w:rPr>
          <w:rFonts w:ascii="Times New Roman" w:cs="Times New Roman" w:eastAsia="Times New Roman" w:hAnsi="Times New Roman"/>
          <w:i/>
          <w:iCs/>
          <w:sz w:val="24"/>
          <w:szCs w:val="24"/>
          <w:lang w:eastAsia="fr-FR"/>
        </w:rPr>
        <w:t>« Nous avons enquêté sur le fonctionnement de l’État et non pas sur les agissements de M. Benalla, c’est très différent »</w:t>
      </w:r>
      <w:r>
        <w:rPr>
          <w:rFonts w:ascii="Times New Roman" w:cs="Times New Roman" w:eastAsia="Times New Roman" w:hAnsi="Times New Roman"/>
          <w:sz w:val="24"/>
          <w:szCs w:val="24"/>
          <w:lang w:eastAsia="fr-FR"/>
        </w:rPr>
        <w:t>, a souligné le sénateur LR lors de la conférence de presse. </w:t>
      </w:r>
      <w:r>
        <w:rPr>
          <w:rFonts w:ascii="Times New Roman" w:cs="Times New Roman" w:eastAsia="Times New Roman" w:hAnsi="Times New Roman"/>
          <w:i/>
          <w:iCs/>
          <w:sz w:val="24"/>
          <w:szCs w:val="24"/>
          <w:lang w:eastAsia="fr-FR"/>
        </w:rPr>
        <w:t>« Nous avons réussi à collecter assez d'éléments pour estimer que la sécurité du président de la République a été affectée »</w:t>
      </w:r>
      <w:r>
        <w:rPr>
          <w:rFonts w:ascii="Times New Roman" w:cs="Times New Roman" w:eastAsia="Times New Roman" w:hAnsi="Times New Roman"/>
          <w:sz w:val="24"/>
          <w:szCs w:val="24"/>
          <w:lang w:eastAsia="fr-FR"/>
        </w:rPr>
        <w:t>, a indiqué Philippe Bas, annonçant que le rapport préconisait de </w:t>
      </w:r>
      <w:r>
        <w:rPr>
          <w:rFonts w:ascii="Times New Roman" w:cs="Times New Roman" w:eastAsia="Times New Roman" w:hAnsi="Times New Roman"/>
          <w:i/>
          <w:iCs/>
          <w:sz w:val="24"/>
          <w:szCs w:val="24"/>
          <w:lang w:eastAsia="fr-FR"/>
        </w:rPr>
        <w:t>« saisir le procureur de Paris pour faux témoignages de M. Benalla et pour les contradictions entre les premières déclarations des collaborateurs du président »</w:t>
      </w:r>
      <w:r>
        <w:rPr>
          <w:rFonts w:ascii="Times New Roman" w:cs="Times New Roman" w:eastAsia="Times New Roman" w:hAnsi="Times New Roman"/>
          <w:sz w:val="24"/>
          <w:szCs w:val="24"/>
          <w:lang w:eastAsia="fr-FR"/>
        </w:rPr>
        <w:t>.</w:t>
      </w:r>
    </w:p>
    <w:p>
      <w:pPr>
        <w:pStyle w:val="style0"/>
        <w:spacing w:after="28" w:before="28" w:line="100" w:lineRule="atLeast"/>
        <w:contextualSpacing w:val="false"/>
      </w:pPr>
      <w:r>
        <w:rPr>
          <w:rFonts w:ascii="Times New Roman" w:cs="Times New Roman" w:eastAsia="Times New Roman" w:hAnsi="Times New Roman"/>
          <w:i/>
          <w:iCs/>
          <w:sz w:val="24"/>
          <w:szCs w:val="24"/>
          <w:lang w:eastAsia="fr-FR"/>
        </w:rPr>
        <w:t>« Dès lors qu’il est apparu que M. Benalla disposait de protections, tout s’est mis à dysfonctionner, depuis l’Élysée jusqu’aux ministères, la préfecture de police, et même dans les ambassades, où il y a eu des comportements étranges</w:t>
      </w:r>
      <w:r>
        <w:rPr>
          <w:rFonts w:ascii="Times New Roman" w:cs="Times New Roman" w:eastAsia="Times New Roman" w:hAnsi="Times New Roman"/>
          <w:sz w:val="24"/>
          <w:szCs w:val="24"/>
          <w:lang w:eastAsia="fr-FR"/>
        </w:rPr>
        <w:t xml:space="preserve">, a complété à ses côtés le sénateur socialiste Jean-Pierre Sueur, corapporteur de la commission d'enquête. </w:t>
      </w:r>
      <w:r>
        <w:rPr>
          <w:rFonts w:ascii="Times New Roman" w:cs="Times New Roman" w:eastAsia="Times New Roman" w:hAnsi="Times New Roman"/>
          <w:i/>
          <w:iCs/>
          <w:sz w:val="24"/>
          <w:szCs w:val="24"/>
          <w:lang w:eastAsia="fr-FR"/>
        </w:rPr>
        <w:t>Et peut-être même jusqu’à Matignon. Comme si un seul être, par son autorité supposée, se mettait à dysfonctionner par cercles successifs »</w:t>
      </w:r>
      <w:r>
        <w:rPr>
          <w:rFonts w:ascii="Times New Roman" w:cs="Times New Roman" w:eastAsia="Times New Roman" w:hAnsi="Times New Roman"/>
          <w:sz w:val="24"/>
          <w:szCs w:val="24"/>
          <w:lang w:eastAsia="fr-FR"/>
        </w:rPr>
        <w:t xml:space="preserve">, a-t-il ajouté. </w:t>
      </w:r>
    </w:p>
    <w:p>
      <w:pPr>
        <w:pStyle w:val="style0"/>
        <w:spacing w:after="28" w:before="28" w:line="100" w:lineRule="atLeast"/>
        <w:contextualSpacing w:val="false"/>
      </w:pPr>
      <w:r>
        <w:rPr>
          <w:rFonts w:ascii="Times New Roman" w:cs="Times New Roman" w:eastAsia="Times New Roman" w:hAnsi="Times New Roman"/>
          <w:sz w:val="24"/>
          <w:szCs w:val="24"/>
          <w:lang w:eastAsia="fr-FR"/>
        </w:rPr>
        <w:t>La sénatrice (LR) Muriel Jourda a quant à elle insisté sur </w:t>
      </w:r>
      <w:r>
        <w:rPr>
          <w:rFonts w:ascii="Times New Roman" w:cs="Times New Roman" w:eastAsia="Times New Roman" w:hAnsi="Times New Roman"/>
          <w:i/>
          <w:iCs/>
          <w:sz w:val="24"/>
          <w:szCs w:val="24"/>
          <w:lang w:eastAsia="fr-FR"/>
        </w:rPr>
        <w:t>« l’incompréhensible indulgence de la hiérarchie d’Alexandre Benalla »</w:t>
      </w:r>
      <w:r>
        <w:rPr>
          <w:rFonts w:ascii="Times New Roman" w:cs="Times New Roman" w:eastAsia="Times New Roman" w:hAnsi="Times New Roman"/>
          <w:sz w:val="24"/>
          <w:szCs w:val="24"/>
          <w:lang w:eastAsia="fr-FR"/>
        </w:rPr>
        <w:t>.</w:t>
      </w:r>
    </w:p>
    <w:p>
      <w:pPr>
        <w:pStyle w:val="style0"/>
        <w:spacing w:after="28" w:before="28" w:line="100" w:lineRule="atLeast"/>
        <w:contextualSpacing w:val="false"/>
      </w:pPr>
      <w:r>
        <w:rPr>
          <w:rFonts w:ascii="Times New Roman" w:cs="Times New Roman" w:eastAsia="Times New Roman" w:hAnsi="Times New Roman"/>
          <w:sz w:val="24"/>
          <w:szCs w:val="24"/>
          <w:lang w:eastAsia="fr-FR"/>
        </w:rPr>
        <w:t>Revue de détail.</w:t>
      </w:r>
    </w:p>
    <w:p>
      <w:pPr>
        <w:pStyle w:val="style0"/>
        <w:numPr>
          <w:ilvl w:val="0"/>
          <w:numId w:val="2"/>
        </w:numPr>
        <w:spacing w:after="28" w:before="28" w:line="100" w:lineRule="atLeast"/>
        <w:contextualSpacing w:val="false"/>
      </w:pPr>
      <w:r>
        <w:rPr>
          <w:rFonts w:ascii="Times New Roman" w:cs="Times New Roman" w:eastAsia="Times New Roman" w:hAnsi="Times New Roman"/>
          <w:b/>
          <w:bCs/>
          <w:sz w:val="24"/>
          <w:szCs w:val="24"/>
          <w:lang w:eastAsia="fr-FR"/>
        </w:rPr>
        <w:t>Soupçons de parjures et contradictions du premier cercle d'Emmanuel Macron</w:t>
      </w:r>
    </w:p>
    <w:p>
      <w:pPr>
        <w:pStyle w:val="style0"/>
        <w:spacing w:after="28" w:before="28" w:line="100" w:lineRule="atLeast"/>
        <w:contextualSpacing w:val="false"/>
      </w:pPr>
      <w:r>
        <w:rPr>
          <w:rFonts w:ascii="Times New Roman" w:cs="Times New Roman" w:eastAsia="Times New Roman" w:hAnsi="Times New Roman"/>
          <w:sz w:val="24"/>
          <w:szCs w:val="24"/>
          <w:lang w:eastAsia="fr-FR"/>
        </w:rPr>
        <w:t xml:space="preserve">Après les enquêtes de Mediapart et la diffusion d'enregistrements accablants, </w:t>
      </w:r>
      <w:hyperlink r:id="rId16">
        <w:r>
          <w:rPr>
            <w:rStyle w:val="style18"/>
            <w:rFonts w:ascii="Times New Roman" w:cs="Times New Roman" w:eastAsia="Times New Roman" w:hAnsi="Times New Roman"/>
            <w:color w:val="0000FF"/>
            <w:sz w:val="24"/>
            <w:szCs w:val="24"/>
            <w:u w:val="single"/>
            <w:lang w:eastAsia="fr-FR"/>
          </w:rPr>
          <w:t xml:space="preserve">les parjures </w:t>
        </w:r>
      </w:hyperlink>
      <w:r>
        <w:rPr>
          <w:rFonts w:ascii="Times New Roman" w:cs="Times New Roman" w:eastAsia="Times New Roman" w:hAnsi="Times New Roman"/>
          <w:sz w:val="24"/>
          <w:szCs w:val="24"/>
          <w:lang w:eastAsia="fr-FR"/>
        </w:rPr>
        <w:t>d’Alexandre Benalla et de Vincent Crase devant le Sénat n’étaient plus à démontrer – parjures qui, rappelons-le, sont passibles de cinq ans d’emprisonnement et de 75 000 euros d’amende.</w:t>
      </w:r>
    </w:p>
    <w:p>
      <w:pPr>
        <w:pStyle w:val="style0"/>
        <w:spacing w:after="28" w:before="28" w:line="100" w:lineRule="atLeast"/>
        <w:contextualSpacing w:val="false"/>
      </w:pPr>
      <w:r>
        <w:rPr>
          <w:rFonts w:ascii="Times New Roman" w:cs="Times New Roman" w:eastAsia="Times New Roman" w:hAnsi="Times New Roman"/>
          <w:sz w:val="24"/>
          <w:szCs w:val="24"/>
          <w:lang w:eastAsia="fr-FR"/>
        </w:rPr>
        <w:t>Il ne faisait donc guère de doute que la commission recommanderait au bureau du Sénat une saisine du procureur de la République. Et en effet, les élus n’ont pu que constater qu’Alexandre Benalla </w:t>
      </w:r>
      <w:r>
        <w:rPr>
          <w:rFonts w:ascii="Times New Roman" w:cs="Times New Roman" w:eastAsia="Times New Roman" w:hAnsi="Times New Roman"/>
          <w:i/>
          <w:iCs/>
          <w:sz w:val="24"/>
          <w:szCs w:val="24"/>
          <w:lang w:eastAsia="fr-FR"/>
        </w:rPr>
        <w:t>« a fait des réponses mensongères sur plusieurs points : les motifs de sa demande de permis de port d'arme à la préfecture de police, la restitution des passeports diplomatiques qui lui avaient été attribués et sa participation à un contrat de protection conclu entre la société Mars et les représentants d'un chef d'entreprise russe »</w:t>
      </w:r>
      <w:r>
        <w:rPr>
          <w:rFonts w:ascii="Times New Roman" w:cs="Times New Roman" w:eastAsia="Times New Roman" w:hAnsi="Times New Roman"/>
          <w:sz w:val="24"/>
          <w:szCs w:val="24"/>
          <w:lang w:eastAsia="fr-FR"/>
        </w:rPr>
        <w:t>.</w:t>
      </w:r>
    </w:p>
    <w:p>
      <w:pPr>
        <w:pStyle w:val="style0"/>
        <w:spacing w:after="28" w:before="28" w:line="100" w:lineRule="atLeast"/>
        <w:contextualSpacing w:val="false"/>
      </w:pPr>
      <w:r>
        <w:rPr>
          <w:rFonts w:ascii="Times New Roman" w:cs="Times New Roman" w:eastAsia="Times New Roman" w:hAnsi="Times New Roman"/>
          <w:sz w:val="24"/>
          <w:szCs w:val="24"/>
          <w:lang w:eastAsia="fr-FR"/>
        </w:rPr>
        <w:t xml:space="preserve">Dès lors, l’interrogation portait surtout sur la façon dont le Sénat allait considérer les déclarations qui lui avaient été faites par des membres de l’Élysée. Résultat : le Sénat a tapé fort. Très fort. </w:t>
      </w:r>
      <w:r>
        <w:rPr>
          <w:rFonts w:ascii="Times New Roman" w:cs="Times New Roman" w:eastAsia="Times New Roman" w:hAnsi="Times New Roman"/>
          <w:i/>
          <w:iCs/>
          <w:sz w:val="24"/>
          <w:szCs w:val="24"/>
          <w:lang w:eastAsia="fr-FR"/>
        </w:rPr>
        <w:t>« Si nous voulons faire émerger la vérité et qu’on nous ment, alors le Parlement ne peut pas remplir son rôle au nom des Français et c’est un droit des Français qui est ainsi bafoué »</w:t>
      </w:r>
      <w:r>
        <w:rPr>
          <w:rFonts w:ascii="Times New Roman" w:cs="Times New Roman" w:eastAsia="Times New Roman" w:hAnsi="Times New Roman"/>
          <w:sz w:val="24"/>
          <w:szCs w:val="24"/>
          <w:lang w:eastAsia="fr-FR"/>
        </w:rPr>
        <w:t>, a expliqué Philippe Bas.</w:t>
      </w:r>
    </w:p>
    <w:p>
      <w:pPr>
        <w:pStyle w:val="style0"/>
        <w:spacing w:after="0" w:before="0" w:line="100" w:lineRule="atLeast"/>
        <w:contextualSpacing w:val="false"/>
      </w:pPr>
      <w:r>
        <w:rPr/>
        <w:drawing>
          <wp:inline distB="0" distL="0" distR="0" distT="0">
            <wp:extent cx="6295390" cy="4200525"/>
            <wp:effectExtent b="0" l="0" r="0" t="0"/>
            <wp:docPr descr="Sibeth Ndiaye, la conseillère communication de l'Élysée, Alexandre Benalla et Emmanuel Macron, le 12 avril 2018. © Reuters"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Sibeth Ndiaye, la conseillère communication de l'Élysée, Alexandre Benalla et Emmanuel Macron, le 12 avril 2018. © Reuters" id="1" name="Picture"/>
                    <pic:cNvPicPr>
                      <a:picLocks noChangeArrowheads="1" noChangeAspect="1"/>
                    </pic:cNvPicPr>
                  </pic:nvPicPr>
                  <pic:blipFill>
                    <a:blip r:embed="rId17"/>
                    <a:srcRect/>
                    <a:stretch>
                      <a:fillRect/>
                    </a:stretch>
                  </pic:blipFill>
                  <pic:spPr bwMode="auto">
                    <a:xfrm>
                      <a:off x="0" y="0"/>
                      <a:ext cx="6295390" cy="4200525"/>
                    </a:xfrm>
                    <a:prstGeom prst="rect">
                      <a:avLst/>
                    </a:prstGeom>
                    <a:noFill/>
                    <a:ln w="9525">
                      <a:noFill/>
                      <a:miter lim="800000"/>
                      <a:headEnd/>
                      <a:tailEnd/>
                    </a:ln>
                  </pic:spPr>
                </pic:pic>
              </a:graphicData>
            </a:graphic>
          </wp:inline>
        </w:drawing>
      </w:r>
      <w:r>
        <w:rPr>
          <w:rFonts w:ascii="Times New Roman" w:cs="Times New Roman" w:eastAsia="Times New Roman" w:hAnsi="Times New Roman"/>
          <w:sz w:val="24"/>
          <w:szCs w:val="24"/>
          <w:lang w:eastAsia="fr-FR"/>
        </w:rPr>
        <w:t xml:space="preserve">Sibeth Ndiaye, la conseillère communication de l'Élysée, Alexandre Benalla et Emmanuel Macron, le 12 avril 2018. © Reuters </w:t>
      </w:r>
    </w:p>
    <w:p>
      <w:pPr>
        <w:pStyle w:val="style0"/>
        <w:spacing w:after="28" w:before="28" w:line="100" w:lineRule="atLeast"/>
        <w:contextualSpacing w:val="false"/>
      </w:pPr>
      <w:r>
        <w:rPr>
          <w:rFonts w:ascii="Times New Roman" w:cs="Times New Roman" w:eastAsia="Times New Roman" w:hAnsi="Times New Roman"/>
          <w:sz w:val="24"/>
          <w:szCs w:val="24"/>
          <w:lang w:eastAsia="fr-FR"/>
        </w:rPr>
        <w:t>La commission, soucieuse de</w:t>
      </w:r>
      <w:r>
        <w:rPr>
          <w:rFonts w:ascii="Times New Roman" w:cs="Times New Roman" w:eastAsia="Times New Roman" w:hAnsi="Times New Roman"/>
          <w:i/>
          <w:iCs/>
          <w:sz w:val="24"/>
          <w:szCs w:val="24"/>
          <w:lang w:eastAsia="fr-FR"/>
        </w:rPr>
        <w:t xml:space="preserve"> « faire mieux respecter, à l'avenir, les prérogatives du Parlement »</w:t>
      </w:r>
      <w:r>
        <w:rPr>
          <w:rFonts w:ascii="Times New Roman" w:cs="Times New Roman" w:eastAsia="Times New Roman" w:hAnsi="Times New Roman"/>
          <w:sz w:val="24"/>
          <w:szCs w:val="24"/>
          <w:lang w:eastAsia="fr-FR"/>
        </w:rPr>
        <w:t xml:space="preserve">, a donc mis en cause </w:t>
      </w:r>
      <w:r>
        <w:rPr>
          <w:rFonts w:ascii="Times New Roman" w:cs="Times New Roman" w:eastAsia="Times New Roman" w:hAnsi="Times New Roman"/>
          <w:i/>
          <w:iCs/>
          <w:sz w:val="24"/>
          <w:szCs w:val="24"/>
          <w:lang w:eastAsia="fr-FR"/>
        </w:rPr>
        <w:t>« les plus proches collaborateurs du chef de l'État et en particulier M. Strzoda, directeur de cabinet »</w:t>
      </w:r>
      <w:r>
        <w:rPr>
          <w:rFonts w:ascii="Times New Roman" w:cs="Times New Roman" w:eastAsia="Times New Roman" w:hAnsi="Times New Roman"/>
          <w:sz w:val="24"/>
          <w:szCs w:val="24"/>
          <w:lang w:eastAsia="fr-FR"/>
        </w:rPr>
        <w:t xml:space="preserve">, pour la </w:t>
      </w:r>
      <w:r>
        <w:rPr>
          <w:rFonts w:ascii="Times New Roman" w:cs="Times New Roman" w:eastAsia="Times New Roman" w:hAnsi="Times New Roman"/>
          <w:i/>
          <w:iCs/>
          <w:sz w:val="24"/>
          <w:szCs w:val="24"/>
          <w:lang w:eastAsia="fr-FR"/>
        </w:rPr>
        <w:t>« présentation qu'ils ont faite des missions exercées par M. Benalla contredite par les éléments réunis, qui témoignent d'une implication réelle de l'intéressé dans la mise en œuvre de la sécurité du président de la République »</w:t>
      </w:r>
      <w:r>
        <w:rPr>
          <w:rFonts w:ascii="Times New Roman" w:cs="Times New Roman" w:eastAsia="Times New Roman" w:hAnsi="Times New Roman"/>
          <w:sz w:val="24"/>
          <w:szCs w:val="24"/>
          <w:lang w:eastAsia="fr-FR"/>
        </w:rPr>
        <w:t xml:space="preserve">. </w:t>
      </w:r>
    </w:p>
    <w:p>
      <w:pPr>
        <w:pStyle w:val="style0"/>
        <w:spacing w:after="28" w:before="28" w:line="100" w:lineRule="atLeast"/>
        <w:contextualSpacing w:val="false"/>
      </w:pPr>
      <w:r>
        <w:rPr>
          <w:rFonts w:ascii="Times New Roman" w:cs="Times New Roman" w:eastAsia="Times New Roman" w:hAnsi="Times New Roman"/>
          <w:sz w:val="24"/>
          <w:szCs w:val="24"/>
          <w:lang w:eastAsia="fr-FR"/>
        </w:rPr>
        <w:t xml:space="preserve">Selon Philippe Bas, </w:t>
      </w:r>
      <w:r>
        <w:rPr>
          <w:rFonts w:ascii="Times New Roman" w:cs="Times New Roman" w:eastAsia="Times New Roman" w:hAnsi="Times New Roman"/>
          <w:i/>
          <w:iCs/>
          <w:sz w:val="24"/>
          <w:szCs w:val="24"/>
          <w:lang w:eastAsia="fr-FR"/>
        </w:rPr>
        <w:t>« tout le monde sait »</w:t>
      </w:r>
      <w:r>
        <w:rPr>
          <w:rFonts w:ascii="Times New Roman" w:cs="Times New Roman" w:eastAsia="Times New Roman" w:hAnsi="Times New Roman"/>
          <w:sz w:val="24"/>
          <w:szCs w:val="24"/>
          <w:lang w:eastAsia="fr-FR"/>
        </w:rPr>
        <w:t xml:space="preserve"> à présent qu’Alexis Kohler, Patrick Strzoda et le général Lionel Lavergne ont retenu une </w:t>
      </w:r>
      <w:r>
        <w:rPr>
          <w:rFonts w:ascii="Times New Roman" w:cs="Times New Roman" w:eastAsia="Times New Roman" w:hAnsi="Times New Roman"/>
          <w:i/>
          <w:iCs/>
          <w:sz w:val="24"/>
          <w:szCs w:val="24"/>
          <w:lang w:eastAsia="fr-FR"/>
        </w:rPr>
        <w:t>« part significative de la vérité »</w:t>
      </w:r>
      <w:r>
        <w:rPr>
          <w:rFonts w:ascii="Times New Roman" w:cs="Times New Roman" w:eastAsia="Times New Roman" w:hAnsi="Times New Roman"/>
          <w:sz w:val="24"/>
          <w:szCs w:val="24"/>
          <w:lang w:eastAsia="fr-FR"/>
        </w:rPr>
        <w:t>. En somme : le sommet de l’État a menti par omission, </w:t>
      </w:r>
      <w:r>
        <w:rPr>
          <w:rFonts w:ascii="Times New Roman" w:cs="Times New Roman" w:eastAsia="Times New Roman" w:hAnsi="Times New Roman"/>
          <w:i/>
          <w:iCs/>
          <w:sz w:val="24"/>
          <w:szCs w:val="24"/>
          <w:lang w:eastAsia="fr-FR"/>
        </w:rPr>
        <w:t>a minima</w:t>
      </w:r>
      <w:r>
        <w:rPr>
          <w:rFonts w:ascii="Times New Roman" w:cs="Times New Roman" w:eastAsia="Times New Roman" w:hAnsi="Times New Roman"/>
          <w:sz w:val="24"/>
          <w:szCs w:val="24"/>
          <w:lang w:eastAsia="fr-FR"/>
        </w:rPr>
        <w:t xml:space="preserve">. Le rapporteur Jean-Pierre Sueur a ainsi expliqué : </w:t>
      </w:r>
      <w:r>
        <w:rPr>
          <w:rFonts w:ascii="Times New Roman" w:cs="Times New Roman" w:eastAsia="Times New Roman" w:hAnsi="Times New Roman"/>
          <w:i/>
          <w:iCs/>
          <w:sz w:val="24"/>
          <w:szCs w:val="24"/>
          <w:lang w:eastAsia="fr-FR"/>
        </w:rPr>
        <w:t>« Contrairement à ce qui a été dit sous serment devant notre commission, une mission spécifique de coordination des services de sécurité du président de la République lui a été confiée. Il l'a exercée seul, sous contrôle du directeur de cabinet. »</w:t>
      </w:r>
    </w:p>
    <w:p>
      <w:pPr>
        <w:pStyle w:val="style0"/>
        <w:spacing w:after="28" w:before="28" w:line="100" w:lineRule="atLeast"/>
        <w:contextualSpacing w:val="false"/>
      </w:pPr>
      <w:r>
        <w:rPr>
          <w:rFonts w:ascii="Times New Roman" w:cs="Times New Roman" w:eastAsia="Times New Roman" w:hAnsi="Times New Roman"/>
          <w:sz w:val="24"/>
          <w:szCs w:val="24"/>
          <w:lang w:eastAsia="fr-FR"/>
        </w:rPr>
        <w:t xml:space="preserve">Dans le rapport, les sénateurs regrettent </w:t>
      </w:r>
      <w:r>
        <w:rPr>
          <w:rFonts w:ascii="Times New Roman" w:cs="Times New Roman" w:eastAsia="Times New Roman" w:hAnsi="Times New Roman"/>
          <w:i/>
          <w:iCs/>
          <w:sz w:val="24"/>
          <w:szCs w:val="24"/>
          <w:lang w:eastAsia="fr-FR"/>
        </w:rPr>
        <w:t>« les imprécisions, les divergences et les oublis dans les témoignages des proches collaborateurs du chef de l’État »</w:t>
      </w:r>
      <w:r>
        <w:rPr>
          <w:rFonts w:ascii="Times New Roman" w:cs="Times New Roman" w:eastAsia="Times New Roman" w:hAnsi="Times New Roman"/>
          <w:sz w:val="24"/>
          <w:szCs w:val="24"/>
          <w:lang w:eastAsia="fr-FR"/>
        </w:rPr>
        <w:t>, qui ont été proférés sous serment.</w:t>
      </w:r>
    </w:p>
    <w:p>
      <w:pPr>
        <w:pStyle w:val="style0"/>
        <w:spacing w:after="28" w:before="28" w:line="100" w:lineRule="atLeast"/>
        <w:contextualSpacing w:val="false"/>
      </w:pPr>
      <w:r>
        <w:rPr>
          <w:rFonts w:ascii="Times New Roman" w:cs="Times New Roman" w:eastAsia="Times New Roman" w:hAnsi="Times New Roman"/>
          <w:sz w:val="24"/>
          <w:szCs w:val="24"/>
          <w:lang w:eastAsia="fr-FR"/>
        </w:rPr>
        <w:t xml:space="preserve">Non, Alexandre Benalla n’avait pas qu’une fonction </w:t>
      </w:r>
      <w:r>
        <w:rPr>
          <w:rFonts w:ascii="Times New Roman" w:cs="Times New Roman" w:eastAsia="Times New Roman" w:hAnsi="Times New Roman"/>
          <w:i/>
          <w:iCs/>
          <w:sz w:val="24"/>
          <w:szCs w:val="24"/>
          <w:lang w:eastAsia="fr-FR"/>
        </w:rPr>
        <w:t>« logistique »</w:t>
      </w:r>
      <w:r>
        <w:rPr>
          <w:rFonts w:ascii="Times New Roman" w:cs="Times New Roman" w:eastAsia="Times New Roman" w:hAnsi="Times New Roman"/>
          <w:sz w:val="24"/>
          <w:szCs w:val="24"/>
          <w:lang w:eastAsia="fr-FR"/>
        </w:rPr>
        <w:t xml:space="preserve">, telle que l’avaient décrite devant la commission ses supérieurs hiérarchiques François-Xavier Lauch, chef de cabinet du président de la République, et Patrick Strzoda, directeur de cabinet. En témoignent ses projets de refonte du dispositif de sécurité du président </w:t>
      </w:r>
      <w:r>
        <w:rPr>
          <w:rFonts w:ascii="Times New Roman" w:cs="Times New Roman" w:eastAsia="Times New Roman" w:hAnsi="Times New Roman"/>
          <w:i/>
          <w:iCs/>
          <w:sz w:val="24"/>
          <w:szCs w:val="24"/>
          <w:lang w:eastAsia="fr-FR"/>
        </w:rPr>
        <w:t>(voir la page 2 de cet article)</w:t>
      </w:r>
      <w:r>
        <w:rPr>
          <w:rFonts w:ascii="Times New Roman" w:cs="Times New Roman" w:eastAsia="Times New Roman" w:hAnsi="Times New Roman"/>
          <w:sz w:val="24"/>
          <w:szCs w:val="24"/>
          <w:lang w:eastAsia="fr-FR"/>
        </w:rPr>
        <w:t>.</w:t>
      </w:r>
    </w:p>
    <w:p>
      <w:pPr>
        <w:pStyle w:val="style0"/>
        <w:spacing w:after="28" w:before="28" w:line="100" w:lineRule="atLeast"/>
        <w:contextualSpacing w:val="false"/>
      </w:pPr>
      <w:r>
        <w:rPr>
          <w:rFonts w:ascii="Times New Roman" w:cs="Times New Roman" w:eastAsia="Times New Roman" w:hAnsi="Times New Roman"/>
          <w:sz w:val="24"/>
          <w:szCs w:val="24"/>
          <w:lang w:eastAsia="fr-FR"/>
        </w:rPr>
        <w:t xml:space="preserve">Patrick Strzoda avait aussi voulu laisser croire qu’Alexandre Benalla avait disposé d’un badge d’accès à l’Assemblée nationale afin de nouer des contacts avec les élus en vue de futurs déplacements. Une explication contredite par le principal intéressé, qui a expliqué devant la même commission que ce badge n’était qu’un </w:t>
      </w:r>
      <w:r>
        <w:rPr>
          <w:rFonts w:ascii="Times New Roman" w:cs="Times New Roman" w:eastAsia="Times New Roman" w:hAnsi="Times New Roman"/>
          <w:i/>
          <w:iCs/>
          <w:sz w:val="24"/>
          <w:szCs w:val="24"/>
          <w:lang w:eastAsia="fr-FR"/>
        </w:rPr>
        <w:t>« caprice »</w:t>
      </w:r>
      <w:r>
        <w:rPr>
          <w:rFonts w:ascii="Times New Roman" w:cs="Times New Roman" w:eastAsia="Times New Roman" w:hAnsi="Times New Roman"/>
          <w:sz w:val="24"/>
          <w:szCs w:val="24"/>
          <w:lang w:eastAsia="fr-FR"/>
        </w:rPr>
        <w:t xml:space="preserve">, lui permettant d’accéder à la salle de gym de l’Assemblée nationale… </w:t>
      </w:r>
    </w:p>
    <w:p>
      <w:pPr>
        <w:pStyle w:val="style0"/>
        <w:spacing w:after="28" w:before="28" w:line="100" w:lineRule="atLeast"/>
        <w:contextualSpacing w:val="false"/>
      </w:pPr>
      <w:r>
        <w:rPr>
          <w:rFonts w:ascii="Times New Roman" w:cs="Times New Roman" w:eastAsia="Times New Roman" w:hAnsi="Times New Roman"/>
          <w:sz w:val="24"/>
          <w:szCs w:val="24"/>
          <w:lang w:eastAsia="fr-FR"/>
        </w:rPr>
        <w:t>Et que dire des explications livrées sur l’usage de passeports diplomatiques après qu’Alexandre Benalla a quitté l’Élysée ? Le rapport montre que les services de l’État n’ont demandé la restitution des fameux passeports qu’après les révélations de Mediapart, justifiant ces retards par des soucis d’interface informatique.</w:t>
      </w:r>
    </w:p>
    <w:p>
      <w:pPr>
        <w:pStyle w:val="style0"/>
        <w:spacing w:after="28" w:before="28" w:line="100" w:lineRule="atLeast"/>
        <w:contextualSpacing w:val="false"/>
      </w:pPr>
      <w:r>
        <w:rPr>
          <w:rFonts w:ascii="Times New Roman" w:cs="Times New Roman" w:eastAsia="Times New Roman" w:hAnsi="Times New Roman"/>
          <w:sz w:val="24"/>
          <w:szCs w:val="24"/>
          <w:lang w:eastAsia="fr-FR"/>
        </w:rPr>
        <w:t>Une explication qui a paru bien improbable aux élus. Ceux-ci ont remarqué que les difficultés informatiques avaient disparu dès lors que les faits avaient été révélés par la presse.</w:t>
      </w:r>
    </w:p>
    <w:p>
      <w:pPr>
        <w:pStyle w:val="style0"/>
        <w:spacing w:after="28" w:before="28" w:line="100" w:lineRule="atLeast"/>
        <w:contextualSpacing w:val="false"/>
      </w:pPr>
      <w:r>
        <w:rPr>
          <w:rFonts w:ascii="Times New Roman" w:cs="Times New Roman" w:eastAsia="Times New Roman" w:hAnsi="Times New Roman"/>
          <w:sz w:val="24"/>
          <w:szCs w:val="24"/>
          <w:lang w:eastAsia="fr-FR"/>
        </w:rPr>
        <w:t xml:space="preserve">Autre contradiction : Patrick Strzoda a déclaré à la commission, le 25 juillet, qu’Alexandre Benalla </w:t>
      </w:r>
      <w:r>
        <w:rPr>
          <w:rFonts w:ascii="Times New Roman" w:cs="Times New Roman" w:eastAsia="Times New Roman" w:hAnsi="Times New Roman"/>
          <w:i/>
          <w:iCs/>
          <w:sz w:val="24"/>
          <w:szCs w:val="24"/>
          <w:lang w:eastAsia="fr-FR"/>
        </w:rPr>
        <w:t>« ne portait jamais d’arme en déplacement public »</w:t>
      </w:r>
      <w:r>
        <w:rPr>
          <w:rFonts w:ascii="Times New Roman" w:cs="Times New Roman" w:eastAsia="Times New Roman" w:hAnsi="Times New Roman"/>
          <w:sz w:val="24"/>
          <w:szCs w:val="24"/>
          <w:lang w:eastAsia="fr-FR"/>
        </w:rPr>
        <w:t xml:space="preserve">. Même tonalité du côté du général Lionel Lavergne, le 30 juillet : </w:t>
      </w:r>
      <w:r>
        <w:rPr>
          <w:rFonts w:ascii="Times New Roman" w:cs="Times New Roman" w:eastAsia="Times New Roman" w:hAnsi="Times New Roman"/>
          <w:i/>
          <w:iCs/>
          <w:sz w:val="24"/>
          <w:szCs w:val="24"/>
          <w:lang w:eastAsia="fr-FR"/>
        </w:rPr>
        <w:t>« Je n’ai jamais vu M. Benalla avec une arme dans les déplacements du président de la République. »</w:t>
      </w:r>
      <w:r>
        <w:rPr>
          <w:rFonts w:ascii="Times New Roman" w:cs="Times New Roman" w:eastAsia="Times New Roman" w:hAnsi="Times New Roman"/>
          <w:sz w:val="24"/>
          <w:szCs w:val="24"/>
          <w:lang w:eastAsia="fr-FR"/>
        </w:rPr>
        <w:t xml:space="preserve"> Alexandre Benalla lui-même les a contredits, en déclarant en avoir porté une à plusieurs reprises.</w:t>
      </w:r>
    </w:p>
    <w:p>
      <w:pPr>
        <w:pStyle w:val="style0"/>
        <w:spacing w:after="28" w:before="28" w:line="100" w:lineRule="atLeast"/>
        <w:contextualSpacing w:val="false"/>
      </w:pPr>
      <w:r>
        <w:rPr>
          <w:rFonts w:ascii="Times New Roman" w:cs="Times New Roman" w:eastAsia="Times New Roman" w:hAnsi="Times New Roman"/>
          <w:sz w:val="24"/>
          <w:szCs w:val="24"/>
          <w:lang w:eastAsia="fr-FR"/>
        </w:rPr>
        <w:t>Enfin, le mensonge, remarque les sénateurs, avait déjà commencé sur les événements du 1</w:t>
      </w:r>
      <w:r>
        <w:rPr>
          <w:rFonts w:ascii="Times New Roman" w:cs="Times New Roman" w:eastAsia="Times New Roman" w:hAnsi="Times New Roman"/>
          <w:sz w:val="24"/>
          <w:szCs w:val="24"/>
          <w:vertAlign w:val="superscript"/>
          <w:lang w:eastAsia="fr-FR"/>
        </w:rPr>
        <w:t>er</w:t>
      </w:r>
      <w:r>
        <w:rPr>
          <w:rFonts w:ascii="Times New Roman" w:cs="Times New Roman" w:eastAsia="Times New Roman" w:hAnsi="Times New Roman"/>
          <w:sz w:val="24"/>
          <w:szCs w:val="24"/>
          <w:lang w:eastAsia="fr-FR"/>
        </w:rPr>
        <w:t xml:space="preserve"> Mai. Alexis Kohler, secrétaire général de l’Élysée, a assuré à la commission qu’il n’avait été informé des violences que le 2 mai. Alexandre Benalla soutient au contraire que dès le 1</w:t>
      </w:r>
      <w:r>
        <w:rPr>
          <w:rFonts w:ascii="Times New Roman" w:cs="Times New Roman" w:eastAsia="Times New Roman" w:hAnsi="Times New Roman"/>
          <w:sz w:val="24"/>
          <w:szCs w:val="24"/>
          <w:vertAlign w:val="superscript"/>
          <w:lang w:eastAsia="fr-FR"/>
        </w:rPr>
        <w:t>er</w:t>
      </w:r>
      <w:r>
        <w:rPr>
          <w:rFonts w:ascii="Times New Roman" w:cs="Times New Roman" w:eastAsia="Times New Roman" w:hAnsi="Times New Roman"/>
          <w:sz w:val="24"/>
          <w:szCs w:val="24"/>
          <w:lang w:eastAsia="fr-FR"/>
        </w:rPr>
        <w:t xml:space="preserve"> mai au soir, Alexis Kohler avait été informé par messagerie cryptée.</w:t>
      </w:r>
    </w:p>
    <w:p>
      <w:pPr>
        <w:pStyle w:val="style0"/>
        <w:numPr>
          <w:ilvl w:val="0"/>
          <w:numId w:val="3"/>
        </w:numPr>
        <w:spacing w:after="28" w:before="28" w:line="100" w:lineRule="atLeast"/>
        <w:contextualSpacing w:val="false"/>
      </w:pPr>
      <w:r>
        <w:rPr>
          <w:rFonts w:ascii="Times New Roman" w:cs="Times New Roman" w:eastAsia="Times New Roman" w:hAnsi="Times New Roman"/>
          <w:b/>
          <w:bCs/>
          <w:sz w:val="24"/>
          <w:szCs w:val="24"/>
          <w:lang w:eastAsia="fr-FR"/>
        </w:rPr>
        <w:t xml:space="preserve">Les contrats russes : une </w:t>
      </w:r>
      <w:r>
        <w:rPr>
          <w:rFonts w:ascii="Times New Roman" w:cs="Times New Roman" w:eastAsia="Times New Roman" w:hAnsi="Times New Roman"/>
          <w:b/>
          <w:bCs/>
          <w:i/>
          <w:iCs/>
          <w:sz w:val="24"/>
          <w:szCs w:val="24"/>
          <w:lang w:eastAsia="fr-FR"/>
        </w:rPr>
        <w:t>« fragilisation de la sécurité présidentielle et des intérêts nationaux »</w:t>
      </w:r>
    </w:p>
    <w:p>
      <w:pPr>
        <w:pStyle w:val="style0"/>
        <w:spacing w:after="28" w:before="28" w:line="100" w:lineRule="atLeast"/>
        <w:contextualSpacing w:val="false"/>
      </w:pPr>
      <w:r>
        <w:rPr>
          <w:rFonts w:ascii="Times New Roman" w:cs="Times New Roman" w:eastAsia="Times New Roman" w:hAnsi="Times New Roman"/>
          <w:sz w:val="24"/>
          <w:szCs w:val="24"/>
          <w:lang w:eastAsia="fr-FR"/>
        </w:rPr>
        <w:t>Pour Jean-Pierre Sueur,</w:t>
      </w:r>
      <w:r>
        <w:rPr>
          <w:rFonts w:ascii="Times New Roman" w:cs="Times New Roman" w:eastAsia="Times New Roman" w:hAnsi="Times New Roman"/>
          <w:i/>
          <w:iCs/>
          <w:sz w:val="24"/>
          <w:szCs w:val="24"/>
          <w:lang w:eastAsia="fr-FR"/>
        </w:rPr>
        <w:t xml:space="preserve"> « le manque de précaution de la présidence de la République dans la prévention des conflits d'intérêts de certains de ses collaborateurs s'est confirmé avec l'affaire des contrats russes ». </w:t>
      </w:r>
      <w:r>
        <w:rPr>
          <w:rFonts w:ascii="Times New Roman" w:cs="Times New Roman" w:eastAsia="Times New Roman" w:hAnsi="Times New Roman"/>
          <w:sz w:val="24"/>
          <w:szCs w:val="24"/>
          <w:lang w:eastAsia="fr-FR"/>
        </w:rPr>
        <w:t xml:space="preserve">Une </w:t>
      </w:r>
      <w:r>
        <w:rPr>
          <w:rFonts w:ascii="Times New Roman" w:cs="Times New Roman" w:eastAsia="Times New Roman" w:hAnsi="Times New Roman"/>
          <w:i/>
          <w:iCs/>
          <w:sz w:val="24"/>
          <w:szCs w:val="24"/>
          <w:lang w:eastAsia="fr-FR"/>
        </w:rPr>
        <w:t>« affaire gigogne »</w:t>
      </w:r>
      <w:r>
        <w:rPr>
          <w:rFonts w:ascii="Times New Roman" w:cs="Times New Roman" w:eastAsia="Times New Roman" w:hAnsi="Times New Roman"/>
          <w:sz w:val="24"/>
          <w:szCs w:val="24"/>
          <w:lang w:eastAsia="fr-FR"/>
        </w:rPr>
        <w:t>, a estimé le sénateur.</w:t>
      </w:r>
    </w:p>
    <w:p>
      <w:pPr>
        <w:pStyle w:val="style0"/>
        <w:spacing w:after="28" w:before="28" w:line="100" w:lineRule="atLeast"/>
        <w:contextualSpacing w:val="false"/>
      </w:pPr>
      <w:r>
        <w:rPr>
          <w:rFonts w:ascii="Times New Roman" w:cs="Times New Roman" w:eastAsia="Times New Roman" w:hAnsi="Times New Roman"/>
          <w:sz w:val="24"/>
          <w:szCs w:val="24"/>
          <w:lang w:eastAsia="fr-FR"/>
        </w:rPr>
        <w:t xml:space="preserve">Mediapart </w:t>
      </w:r>
      <w:hyperlink r:id="rId18">
        <w:r>
          <w:rPr>
            <w:rStyle w:val="style18"/>
            <w:rFonts w:ascii="Times New Roman" w:cs="Times New Roman" w:eastAsia="Times New Roman" w:hAnsi="Times New Roman"/>
            <w:color w:val="0000FF"/>
            <w:sz w:val="24"/>
            <w:szCs w:val="24"/>
            <w:u w:val="single"/>
            <w:lang w:eastAsia="fr-FR"/>
          </w:rPr>
          <w:t>avait révélé</w:t>
        </w:r>
      </w:hyperlink>
      <w:r>
        <w:rPr>
          <w:rFonts w:ascii="Times New Roman" w:cs="Times New Roman" w:eastAsia="Times New Roman" w:hAnsi="Times New Roman"/>
          <w:sz w:val="24"/>
          <w:szCs w:val="24"/>
          <w:lang w:eastAsia="fr-FR"/>
        </w:rPr>
        <w:t xml:space="preserve"> qu'Alexandre Benalla avait été l’architecte, alors qu'il travaillait à l’Élysée, d’un contrat sécuritaire avec Iskander Makhmudov, un oligarque proche de Poutine, soupçonné de liens mafieux par plusieurs magistrats européens. L’ancien conseiller de Macron a également fait affaire, en décembre dernier, après son départ de l'Élysée, avec un second oligarque russe. Au total, ces contrats s’élèvent à 2,2 millions d’euros, et une partie des fonds a été perçue par Benalla au Maroc.</w:t>
      </w:r>
    </w:p>
    <w:p>
      <w:pPr>
        <w:pStyle w:val="style0"/>
        <w:spacing w:after="0" w:before="0" w:line="100" w:lineRule="atLeast"/>
        <w:contextualSpacing w:val="false"/>
      </w:pPr>
      <w:r>
        <w:rPr/>
        <w:drawing>
          <wp:inline distB="0" distL="0" distR="0" distT="0">
            <wp:extent cx="6295390" cy="3543300"/>
            <wp:effectExtent b="0" l="0" r="0" t="0"/>
            <wp:docPr descr="Alexandre Benalla et les oligarques Iskander Makhmudov et Farkhad Akhmedov. © D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lexandre Benalla et les oligarques Iskander Makhmudov et Farkhad Akhmedov. © DR" id="2" name="Picture"/>
                    <pic:cNvPicPr>
                      <a:picLocks noChangeArrowheads="1" noChangeAspect="1"/>
                    </pic:cNvPicPr>
                  </pic:nvPicPr>
                  <pic:blipFill>
                    <a:blip r:embed="rId19"/>
                    <a:srcRect/>
                    <a:stretch>
                      <a:fillRect/>
                    </a:stretch>
                  </pic:blipFill>
                  <pic:spPr bwMode="auto">
                    <a:xfrm>
                      <a:off x="0" y="0"/>
                      <a:ext cx="6295390" cy="3543300"/>
                    </a:xfrm>
                    <a:prstGeom prst="rect">
                      <a:avLst/>
                    </a:prstGeom>
                    <a:noFill/>
                    <a:ln w="9525">
                      <a:noFill/>
                      <a:miter lim="800000"/>
                      <a:headEnd/>
                      <a:tailEnd/>
                    </a:ln>
                  </pic:spPr>
                </pic:pic>
              </a:graphicData>
            </a:graphic>
          </wp:inline>
        </w:drawing>
      </w:r>
      <w:r>
        <w:rPr>
          <w:rFonts w:ascii="Times New Roman" w:cs="Times New Roman" w:eastAsia="Times New Roman" w:hAnsi="Times New Roman"/>
          <w:sz w:val="24"/>
          <w:szCs w:val="24"/>
          <w:lang w:eastAsia="fr-FR"/>
        </w:rPr>
        <w:t xml:space="preserve">Alexandre Benalla et les oligarques Iskander Makhmudov et Farkhad Akhmedov. © DR </w:t>
      </w:r>
    </w:p>
    <w:p>
      <w:pPr>
        <w:pStyle w:val="style0"/>
        <w:spacing w:after="28" w:before="28" w:line="100" w:lineRule="atLeast"/>
        <w:contextualSpacing w:val="false"/>
      </w:pPr>
      <w:r>
        <w:rPr>
          <w:rFonts w:ascii="Times New Roman" w:cs="Times New Roman" w:eastAsia="Times New Roman" w:hAnsi="Times New Roman"/>
          <w:sz w:val="24"/>
          <w:szCs w:val="24"/>
          <w:lang w:eastAsia="fr-FR"/>
        </w:rPr>
        <w:t xml:space="preserve">D'une part, le rapport sénatorial estime que les informations publiées par Mediapart, notamment les enregistrements dévoilés le 31 janvier, puis les déclarations publiques du président de Velours, la société de sécurité sous-traitante du contrat russe, </w:t>
      </w:r>
      <w:r>
        <w:rPr>
          <w:rFonts w:ascii="Times New Roman" w:cs="Times New Roman" w:eastAsia="Times New Roman" w:hAnsi="Times New Roman"/>
          <w:i/>
          <w:iCs/>
          <w:sz w:val="24"/>
          <w:szCs w:val="24"/>
          <w:lang w:eastAsia="fr-FR"/>
        </w:rPr>
        <w:t>« laissent à penser que Alexandre Benalla et Vincent Crase se sont rendus coupables de faux témoignages » (l</w:t>
      </w:r>
      <w:hyperlink r:id="rId20">
        <w:r>
          <w:rPr>
            <w:rStyle w:val="style18"/>
            <w:rFonts w:ascii="Times New Roman" w:cs="Times New Roman" w:eastAsia="Times New Roman" w:hAnsi="Times New Roman"/>
            <w:i/>
            <w:iCs/>
            <w:color w:val="0000FF"/>
            <w:sz w:val="24"/>
            <w:szCs w:val="24"/>
            <w:u w:val="single"/>
            <w:lang w:eastAsia="fr-FR"/>
          </w:rPr>
          <w:t>ire notre article</w:t>
        </w:r>
      </w:hyperlink>
      <w:r>
        <w:rPr>
          <w:rFonts w:ascii="Times New Roman" w:cs="Times New Roman" w:eastAsia="Times New Roman" w:hAnsi="Times New Roman"/>
          <w:i/>
          <w:iCs/>
          <w:sz w:val="24"/>
          <w:szCs w:val="24"/>
          <w:lang w:eastAsia="fr-FR"/>
        </w:rPr>
        <w:t> énumérant les mensonges sous serment du tandem Benalla-Crase).</w:t>
      </w:r>
    </w:p>
    <w:p>
      <w:pPr>
        <w:pStyle w:val="style0"/>
        <w:spacing w:after="28" w:before="28" w:line="100" w:lineRule="atLeast"/>
        <w:contextualSpacing w:val="false"/>
      </w:pPr>
      <w:r>
        <w:rPr>
          <w:rFonts w:ascii="Times New Roman" w:cs="Times New Roman" w:eastAsia="Times New Roman" w:hAnsi="Times New Roman"/>
          <w:sz w:val="24"/>
          <w:szCs w:val="24"/>
          <w:lang w:eastAsia="fr-FR"/>
        </w:rPr>
        <w:t>D'autre part, le rapport pointe à nouveau d'</w:t>
      </w:r>
      <w:r>
        <w:rPr>
          <w:rFonts w:ascii="Times New Roman" w:cs="Times New Roman" w:eastAsia="Times New Roman" w:hAnsi="Times New Roman"/>
          <w:i/>
          <w:iCs/>
          <w:sz w:val="24"/>
          <w:szCs w:val="24"/>
          <w:lang w:eastAsia="fr-FR"/>
        </w:rPr>
        <w:t xml:space="preserve">« importants dysfonctionnements au plus haut de l’État ». </w:t>
      </w:r>
      <w:r>
        <w:rPr>
          <w:rFonts w:ascii="Times New Roman" w:cs="Times New Roman" w:eastAsia="Times New Roman" w:hAnsi="Times New Roman"/>
          <w:sz w:val="24"/>
          <w:szCs w:val="24"/>
          <w:lang w:eastAsia="fr-FR"/>
        </w:rPr>
        <w:t>Il estime que l'Élysée n'a pas pris toutes les mesures</w:t>
      </w:r>
      <w:r>
        <w:rPr>
          <w:rFonts w:ascii="Times New Roman" w:cs="Times New Roman" w:eastAsia="Times New Roman" w:hAnsi="Times New Roman"/>
          <w:i/>
          <w:iCs/>
          <w:sz w:val="24"/>
          <w:szCs w:val="24"/>
          <w:lang w:eastAsia="fr-FR"/>
        </w:rPr>
        <w:t xml:space="preserve"> « pour s’assurer que les intérêts privés de certains de ces collaborateurs n’interféreraient pas avec l’exercice de leurs fonctions et ne compromettraient pas leur indépendance ». </w:t>
      </w:r>
      <w:r>
        <w:rPr>
          <w:rFonts w:ascii="Times New Roman" w:cs="Times New Roman" w:eastAsia="Times New Roman" w:hAnsi="Times New Roman"/>
          <w:sz w:val="24"/>
          <w:szCs w:val="24"/>
          <w:lang w:eastAsia="fr-FR"/>
        </w:rPr>
        <w:t>En particulier, Alexandre Benalla, comme sept autres collaborateurs de l'Élysée, n'a pas rempli de déclaration d'intérêts ni de déclaration patrimoniale, au mépris de la loi sur la transparence de la vie publique.</w:t>
      </w:r>
    </w:p>
    <w:p>
      <w:pPr>
        <w:pStyle w:val="style0"/>
        <w:spacing w:after="28" w:before="28" w:line="100" w:lineRule="atLeast"/>
        <w:contextualSpacing w:val="false"/>
      </w:pPr>
      <w:r>
        <w:rPr>
          <w:rFonts w:ascii="Times New Roman" w:cs="Times New Roman" w:eastAsia="Times New Roman" w:hAnsi="Times New Roman"/>
          <w:sz w:val="24"/>
          <w:szCs w:val="24"/>
          <w:lang w:eastAsia="fr-FR"/>
        </w:rPr>
        <w:t xml:space="preserve">Il s'inquiète en particulier d'une </w:t>
      </w:r>
      <w:r>
        <w:rPr>
          <w:rFonts w:ascii="Times New Roman" w:cs="Times New Roman" w:eastAsia="Times New Roman" w:hAnsi="Times New Roman"/>
          <w:i/>
          <w:iCs/>
          <w:sz w:val="24"/>
          <w:szCs w:val="24"/>
          <w:lang w:eastAsia="fr-FR"/>
        </w:rPr>
        <w:t>« fragilisation de la sécurité présidentielle et des intérêts nationaux »</w:t>
      </w:r>
      <w:r>
        <w:rPr>
          <w:rFonts w:ascii="Times New Roman" w:cs="Times New Roman" w:eastAsia="Times New Roman" w:hAnsi="Times New Roman"/>
          <w:sz w:val="24"/>
          <w:szCs w:val="24"/>
          <w:lang w:eastAsia="fr-FR"/>
        </w:rPr>
        <w:t xml:space="preserve">. </w:t>
      </w:r>
      <w:r>
        <w:rPr>
          <w:rFonts w:ascii="Times New Roman" w:cs="Times New Roman" w:eastAsia="Times New Roman" w:hAnsi="Times New Roman"/>
          <w:i/>
          <w:iCs/>
          <w:sz w:val="24"/>
          <w:szCs w:val="24"/>
          <w:lang w:eastAsia="fr-FR"/>
        </w:rPr>
        <w:t>« Il ne fait nul doute que les relations entretenues par un oligarque russe et Alexandre Benalla seraient de nature, en raison de la dépendance financière qu’elles impliquent, à affecter la sécurité du chef de l’État »</w:t>
      </w:r>
      <w:r>
        <w:rPr>
          <w:rFonts w:ascii="Times New Roman" w:cs="Times New Roman" w:eastAsia="Times New Roman" w:hAnsi="Times New Roman"/>
          <w:sz w:val="24"/>
          <w:szCs w:val="24"/>
          <w:lang w:eastAsia="fr-FR"/>
        </w:rPr>
        <w:t>, a insisté Jean-Pierre Sueur.</w:t>
      </w:r>
    </w:p>
    <w:p>
      <w:pPr>
        <w:pStyle w:val="style0"/>
        <w:numPr>
          <w:ilvl w:val="0"/>
          <w:numId w:val="4"/>
        </w:numPr>
        <w:spacing w:after="28" w:before="28" w:line="100" w:lineRule="atLeast"/>
        <w:contextualSpacing w:val="false"/>
      </w:pPr>
      <w:r>
        <w:rPr>
          <w:rFonts w:ascii="Times New Roman" w:cs="Times New Roman" w:eastAsia="Times New Roman" w:hAnsi="Times New Roman"/>
          <w:b/>
          <w:bCs/>
          <w:sz w:val="24"/>
          <w:szCs w:val="24"/>
          <w:lang w:eastAsia="fr-FR"/>
        </w:rPr>
        <w:t>Les fonctions troubles d'Alexandre Benalla à l’Élysée</w:t>
      </w:r>
    </w:p>
    <w:p>
      <w:pPr>
        <w:pStyle w:val="style0"/>
        <w:spacing w:after="28" w:before="28" w:line="100" w:lineRule="atLeast"/>
        <w:contextualSpacing w:val="false"/>
      </w:pPr>
      <w:r>
        <w:rPr>
          <w:rFonts w:ascii="Times New Roman" w:cs="Times New Roman" w:eastAsia="Times New Roman" w:hAnsi="Times New Roman"/>
          <w:sz w:val="24"/>
          <w:szCs w:val="24"/>
          <w:lang w:eastAsia="fr-FR"/>
        </w:rPr>
        <w:t>Malgré les dizaines d’auditions, les sénateurs ne sont pas parvenus à répondre à cette question, aussi simple que cruciale dans la compréhension du dossier : quelles étaient les fonctions exactes d'Alexandre Benalla auprès d'Emmanuel Macron ?</w:t>
      </w:r>
    </w:p>
    <w:p>
      <w:pPr>
        <w:pStyle w:val="style0"/>
        <w:spacing w:after="28" w:before="28" w:line="100" w:lineRule="atLeast"/>
        <w:contextualSpacing w:val="false"/>
      </w:pPr>
      <w:r>
        <w:rPr>
          <w:rFonts w:ascii="Times New Roman" w:cs="Times New Roman" w:eastAsia="Times New Roman" w:hAnsi="Times New Roman"/>
          <w:sz w:val="24"/>
          <w:szCs w:val="24"/>
          <w:lang w:eastAsia="fr-FR"/>
        </w:rPr>
        <w:t xml:space="preserve">Ce mercredi, lors de la remise du rapport d’enquête, Philippe Bas a prolongé cette interrogation sur </w:t>
      </w:r>
      <w:r>
        <w:rPr>
          <w:rFonts w:ascii="Times New Roman" w:cs="Times New Roman" w:eastAsia="Times New Roman" w:hAnsi="Times New Roman"/>
          <w:i/>
          <w:iCs/>
          <w:sz w:val="24"/>
          <w:szCs w:val="24"/>
          <w:lang w:eastAsia="fr-FR"/>
        </w:rPr>
        <w:t>« la place tout à fait excessive prise par un collaborateur du président de la République, de rang pourtant modeste et dénué d’expérience de l’État, dans la mise en œuvre de la sécurité du chef de l’État »</w:t>
      </w:r>
      <w:r>
        <w:rPr>
          <w:rFonts w:ascii="Times New Roman" w:cs="Times New Roman" w:eastAsia="Times New Roman" w:hAnsi="Times New Roman"/>
          <w:sz w:val="24"/>
          <w:szCs w:val="24"/>
          <w:lang w:eastAsia="fr-FR"/>
        </w:rPr>
        <w:t>. </w:t>
      </w:r>
    </w:p>
    <w:p>
      <w:pPr>
        <w:pStyle w:val="style0"/>
        <w:spacing w:after="0" w:before="0" w:line="100" w:lineRule="atLeast"/>
        <w:contextualSpacing w:val="false"/>
      </w:pPr>
      <w:r>
        <w:rPr/>
        <w:drawing>
          <wp:inline distB="0" distL="0" distR="0" distT="0">
            <wp:extent cx="6295390" cy="4200525"/>
            <wp:effectExtent b="0" l="0" r="0" t="0"/>
            <wp:docPr descr="Alexandre Benalla et Emmanuel Macron, le 24 février 2018. © Reuters"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lexandre Benalla et Emmanuel Macron, le 24 février 2018. © Reuters" id="3" name="Picture"/>
                    <pic:cNvPicPr>
                      <a:picLocks noChangeArrowheads="1" noChangeAspect="1"/>
                    </pic:cNvPicPr>
                  </pic:nvPicPr>
                  <pic:blipFill>
                    <a:blip r:embed="rId21"/>
                    <a:srcRect/>
                    <a:stretch>
                      <a:fillRect/>
                    </a:stretch>
                  </pic:blipFill>
                  <pic:spPr bwMode="auto">
                    <a:xfrm>
                      <a:off x="0" y="0"/>
                      <a:ext cx="6295390" cy="4200525"/>
                    </a:xfrm>
                    <a:prstGeom prst="rect">
                      <a:avLst/>
                    </a:prstGeom>
                    <a:noFill/>
                    <a:ln w="9525">
                      <a:noFill/>
                      <a:miter lim="800000"/>
                      <a:headEnd/>
                      <a:tailEnd/>
                    </a:ln>
                  </pic:spPr>
                </pic:pic>
              </a:graphicData>
            </a:graphic>
          </wp:inline>
        </w:drawing>
      </w:r>
      <w:r>
        <w:rPr>
          <w:rFonts w:ascii="Times New Roman" w:cs="Times New Roman" w:eastAsia="Times New Roman" w:hAnsi="Times New Roman"/>
          <w:sz w:val="24"/>
          <w:szCs w:val="24"/>
          <w:lang w:eastAsia="fr-FR"/>
        </w:rPr>
        <w:t xml:space="preserve">Alexandre Benalla et Emmanuel Macron, le 24 février 2018. © Reuters </w:t>
      </w:r>
    </w:p>
    <w:p>
      <w:pPr>
        <w:pStyle w:val="style0"/>
        <w:spacing w:after="28" w:before="28" w:line="100" w:lineRule="atLeast"/>
        <w:contextualSpacing w:val="false"/>
      </w:pPr>
      <w:r>
        <w:rPr>
          <w:rFonts w:ascii="Times New Roman" w:cs="Times New Roman" w:eastAsia="Times New Roman" w:hAnsi="Times New Roman"/>
          <w:sz w:val="24"/>
          <w:szCs w:val="24"/>
          <w:lang w:eastAsia="fr-FR"/>
        </w:rPr>
        <w:t>Pendant plusieurs semaines, les représentants de l’Élysée ont expliqué, y compris sous serment devant la commission sénatoriale, qu’Alexandre Benalla s’occupait seulement du protocole et des déplacements, mais pas des missions de sécurité du président, missions normalement dévolues au Groupement de sécurité de la présidence de la République (GSPR, pour les déplacements) et au commandement militaire (pour la sécurité du palais de l'Élysée et des résidences présidentielles).</w:t>
      </w:r>
    </w:p>
    <w:p>
      <w:pPr>
        <w:pStyle w:val="style0"/>
        <w:spacing w:after="28" w:before="28" w:line="100" w:lineRule="atLeast"/>
        <w:contextualSpacing w:val="false"/>
      </w:pPr>
      <w:r>
        <w:rPr>
          <w:rFonts w:ascii="Times New Roman" w:cs="Times New Roman" w:eastAsia="Times New Roman" w:hAnsi="Times New Roman"/>
          <w:sz w:val="24"/>
          <w:szCs w:val="24"/>
          <w:lang w:eastAsia="fr-FR"/>
        </w:rPr>
        <w:t xml:space="preserve">Ces explications n’ont pas manqué d’intriguer les parlementaires. D’abord parce qu’Alexandre Benalla n’avait pour toute légitimité que d'avoir été le garde du corps d’Emmanuel Macron pendant la campagne présidentielle. C'est d'ailleurs la raison même de son recrutement. Dès lors, pourquoi avoir embauché un spécialiste de la sécurité rapprochée – c'est son unique expérience professionnelle – pour s'occuper de tout, sauf de sécurité, avait demandé, le 12 septembre, la sénatrice Catherine Troendlé (LR). </w:t>
      </w:r>
    </w:p>
    <w:p>
      <w:pPr>
        <w:pStyle w:val="style0"/>
        <w:spacing w:after="28" w:before="28" w:line="100" w:lineRule="atLeast"/>
        <w:contextualSpacing w:val="false"/>
      </w:pPr>
      <w:r>
        <w:rPr>
          <w:rFonts w:ascii="Times New Roman" w:cs="Times New Roman" w:eastAsia="Times New Roman" w:hAnsi="Times New Roman"/>
          <w:sz w:val="24"/>
          <w:szCs w:val="24"/>
          <w:lang w:eastAsia="fr-FR"/>
        </w:rPr>
        <w:t xml:space="preserve">Ce jour-là, François-Xavier Lauch, chef de cabinet d’Emmanuel Macron, avait alors répondu qu’il avait voulu faire </w:t>
      </w:r>
      <w:r>
        <w:rPr>
          <w:rFonts w:ascii="Times New Roman" w:cs="Times New Roman" w:eastAsia="Times New Roman" w:hAnsi="Times New Roman"/>
          <w:i/>
          <w:iCs/>
          <w:sz w:val="24"/>
          <w:szCs w:val="24"/>
          <w:lang w:eastAsia="fr-FR"/>
        </w:rPr>
        <w:t xml:space="preserve">« marcher la méritocratie </w:t>
      </w:r>
      <w:r>
        <w:rPr>
          <w:rFonts w:ascii="Times New Roman" w:cs="Times New Roman" w:eastAsia="Times New Roman" w:hAnsi="Times New Roman"/>
          <w:sz w:val="24"/>
          <w:szCs w:val="24"/>
          <w:lang w:eastAsia="fr-FR"/>
        </w:rPr>
        <w:t>[sic]</w:t>
      </w:r>
      <w:r>
        <w:rPr>
          <w:rFonts w:ascii="Times New Roman" w:cs="Times New Roman" w:eastAsia="Times New Roman" w:hAnsi="Times New Roman"/>
          <w:i/>
          <w:iCs/>
          <w:sz w:val="24"/>
          <w:szCs w:val="24"/>
          <w:lang w:eastAsia="fr-FR"/>
        </w:rPr>
        <w:t> »</w:t>
      </w:r>
      <w:r>
        <w:rPr>
          <w:rFonts w:ascii="Times New Roman" w:cs="Times New Roman" w:eastAsia="Times New Roman" w:hAnsi="Times New Roman"/>
          <w:sz w:val="24"/>
          <w:szCs w:val="24"/>
          <w:lang w:eastAsia="fr-FR"/>
        </w:rPr>
        <w:t xml:space="preserve"> pour susciter au sein de son service</w:t>
      </w:r>
      <w:r>
        <w:rPr>
          <w:rFonts w:ascii="Times New Roman" w:cs="Times New Roman" w:eastAsia="Times New Roman" w:hAnsi="Times New Roman"/>
          <w:i/>
          <w:iCs/>
          <w:sz w:val="24"/>
          <w:szCs w:val="24"/>
          <w:lang w:eastAsia="fr-FR"/>
        </w:rPr>
        <w:t xml:space="preserve"> « des approches nouvelles </w:t>
      </w:r>
      <w:r>
        <w:rPr>
          <w:rFonts w:ascii="Times New Roman" w:cs="Times New Roman" w:eastAsia="Times New Roman" w:hAnsi="Times New Roman"/>
          <w:sz w:val="24"/>
          <w:szCs w:val="24"/>
          <w:lang w:eastAsia="fr-FR"/>
        </w:rPr>
        <w:t>[re-sic]</w:t>
      </w:r>
      <w:r>
        <w:rPr>
          <w:rFonts w:ascii="Times New Roman" w:cs="Times New Roman" w:eastAsia="Times New Roman" w:hAnsi="Times New Roman"/>
          <w:i/>
          <w:iCs/>
          <w:sz w:val="24"/>
          <w:szCs w:val="24"/>
          <w:lang w:eastAsia="fr-FR"/>
        </w:rPr>
        <w:t xml:space="preserve"> dans la préparation des déplacements »</w:t>
      </w:r>
      <w:r>
        <w:rPr>
          <w:rFonts w:ascii="Times New Roman" w:cs="Times New Roman" w:eastAsia="Times New Roman" w:hAnsi="Times New Roman"/>
          <w:sz w:val="24"/>
          <w:szCs w:val="24"/>
          <w:lang w:eastAsia="fr-FR"/>
        </w:rPr>
        <w:t>. Le chef de cabinet avait ensuite indiqué ne pas savoir pourquoi, s’il ne s’occupait de sécurité, Alexandre Benalla a bénéficié d'un port d'armes à l’automne 2017, à l’initiative du directeur de cabinet Patrick Strzoda après deux refus du ministre de l’intérieur.</w:t>
      </w:r>
    </w:p>
    <w:p>
      <w:pPr>
        <w:pStyle w:val="style0"/>
        <w:spacing w:after="28" w:before="28" w:line="100" w:lineRule="atLeast"/>
        <w:contextualSpacing w:val="false"/>
      </w:pPr>
      <w:r>
        <w:rPr>
          <w:rFonts w:ascii="Times New Roman" w:cs="Times New Roman" w:eastAsia="Times New Roman" w:hAnsi="Times New Roman"/>
          <w:sz w:val="24"/>
          <w:szCs w:val="24"/>
          <w:lang w:eastAsia="fr-FR"/>
        </w:rPr>
        <w:t>Le même jour, le général Bio-Farina, patron du commandement militaire de l’Élysée, avait longuement expliqué devant les sénateurs qu’Alexandre Benalla était à l'</w:t>
      </w:r>
      <w:r>
        <w:rPr>
          <w:rFonts w:ascii="Times New Roman" w:cs="Times New Roman" w:eastAsia="Times New Roman" w:hAnsi="Times New Roman"/>
          <w:i/>
          <w:iCs/>
          <w:sz w:val="24"/>
          <w:szCs w:val="24"/>
          <w:lang w:eastAsia="fr-FR"/>
        </w:rPr>
        <w:t xml:space="preserve">« interface » </w:t>
      </w:r>
      <w:r>
        <w:rPr>
          <w:rFonts w:ascii="Times New Roman" w:cs="Times New Roman" w:eastAsia="Times New Roman" w:hAnsi="Times New Roman"/>
          <w:sz w:val="24"/>
          <w:szCs w:val="24"/>
          <w:lang w:eastAsia="fr-FR"/>
        </w:rPr>
        <w:t>des deux services chargés de la sécurité d'Emmanuel Macron, le GSPR et le commandement militaire. Malgré plusieurs relances, il n’était pourtant pas parvenu à définir cette notion d'</w:t>
      </w:r>
      <w:r>
        <w:rPr>
          <w:rFonts w:ascii="Times New Roman" w:cs="Times New Roman" w:eastAsia="Times New Roman" w:hAnsi="Times New Roman"/>
          <w:i/>
          <w:iCs/>
          <w:sz w:val="24"/>
          <w:szCs w:val="24"/>
          <w:lang w:eastAsia="fr-FR"/>
        </w:rPr>
        <w:t>« interface »</w:t>
      </w:r>
      <w:r>
        <w:rPr>
          <w:rFonts w:ascii="Times New Roman" w:cs="Times New Roman" w:eastAsia="Times New Roman" w:hAnsi="Times New Roman"/>
          <w:sz w:val="24"/>
          <w:szCs w:val="24"/>
          <w:lang w:eastAsia="fr-FR"/>
        </w:rPr>
        <w:t xml:space="preserve">, mais avait tenu à rappeler que le jeune collaborateur du président </w:t>
      </w:r>
      <w:r>
        <w:rPr>
          <w:rFonts w:ascii="Times New Roman" w:cs="Times New Roman" w:eastAsia="Times New Roman" w:hAnsi="Times New Roman"/>
          <w:i/>
          <w:iCs/>
          <w:sz w:val="24"/>
          <w:szCs w:val="24"/>
          <w:lang w:eastAsia="fr-FR"/>
        </w:rPr>
        <w:t xml:space="preserve">« ne commandait pas de service et n'avait personne sous ses ordres ». </w:t>
      </w:r>
      <w:r>
        <w:rPr>
          <w:rFonts w:ascii="Times New Roman" w:cs="Times New Roman" w:eastAsia="Times New Roman" w:hAnsi="Times New Roman"/>
          <w:sz w:val="24"/>
          <w:szCs w:val="24"/>
          <w:lang w:eastAsia="fr-FR"/>
        </w:rPr>
        <w:t>Patrick Strzoda avait tenu la même ligne de défense, minimisant la place du collaborateur. </w:t>
      </w:r>
    </w:p>
    <w:p>
      <w:pPr>
        <w:pStyle w:val="style0"/>
        <w:spacing w:after="28" w:before="28" w:line="100" w:lineRule="atLeast"/>
        <w:contextualSpacing w:val="false"/>
      </w:pPr>
      <w:r>
        <w:rPr>
          <w:rFonts w:ascii="Times New Roman" w:cs="Times New Roman" w:eastAsia="Times New Roman" w:hAnsi="Times New Roman"/>
          <w:sz w:val="24"/>
          <w:szCs w:val="24"/>
          <w:lang w:eastAsia="fr-FR"/>
        </w:rPr>
        <w:t xml:space="preserve">Pourquoi Alexandre Benalla a-t-il dès lors participé à la réflexion sur la réforme du dispositif de sécurité, qui prévoyait un affaiblissement du rôle du GSPR, sous tutelle du ministère de l’intérieur ? Devant les sénateurs, François-Xavier Lauch avait tenté de minimiser l’impact du projet en le réduisant à des discussions pour trouver des </w:t>
      </w:r>
      <w:r>
        <w:rPr>
          <w:rFonts w:ascii="Times New Roman" w:cs="Times New Roman" w:eastAsia="Times New Roman" w:hAnsi="Times New Roman"/>
          <w:i/>
          <w:iCs/>
          <w:sz w:val="24"/>
          <w:szCs w:val="24"/>
          <w:lang w:eastAsia="fr-FR"/>
        </w:rPr>
        <w:t>« synergies »</w:t>
      </w:r>
      <w:r>
        <w:rPr>
          <w:rFonts w:ascii="Times New Roman" w:cs="Times New Roman" w:eastAsia="Times New Roman" w:hAnsi="Times New Roman"/>
          <w:sz w:val="24"/>
          <w:szCs w:val="24"/>
          <w:lang w:eastAsia="fr-FR"/>
        </w:rPr>
        <w:t xml:space="preserve"> entre le GSPR et le commandement militaire. Selon lui, Alexandre Benalla n'était d’ailleurs pas au cœur de cette réflexion. </w:t>
      </w:r>
      <w:r>
        <w:rPr>
          <w:rFonts w:ascii="Times New Roman" w:cs="Times New Roman" w:eastAsia="Times New Roman" w:hAnsi="Times New Roman"/>
          <w:i/>
          <w:iCs/>
          <w:sz w:val="24"/>
          <w:szCs w:val="24"/>
          <w:lang w:eastAsia="fr-FR"/>
        </w:rPr>
        <w:t>« Il y a actuellement deux services. Ils ont à leur tête deux généraux. Je ne peux pas imaginer que deux généraux laissent un chargé de mission commander à leur place »</w:t>
      </w:r>
      <w:r>
        <w:rPr>
          <w:rFonts w:ascii="Times New Roman" w:cs="Times New Roman" w:eastAsia="Times New Roman" w:hAnsi="Times New Roman"/>
          <w:sz w:val="24"/>
          <w:szCs w:val="24"/>
          <w:lang w:eastAsia="fr-FR"/>
        </w:rPr>
        <w:t>, avait indiqué le chef de cabinet.</w:t>
      </w:r>
    </w:p>
    <w:p>
      <w:pPr>
        <w:pStyle w:val="style0"/>
        <w:spacing w:after="28" w:before="28" w:line="100" w:lineRule="atLeast"/>
        <w:contextualSpacing w:val="false"/>
      </w:pPr>
      <w:r>
        <w:rPr>
          <w:rFonts w:ascii="Times New Roman" w:cs="Times New Roman" w:eastAsia="Times New Roman" w:hAnsi="Times New Roman"/>
          <w:sz w:val="24"/>
          <w:szCs w:val="24"/>
          <w:lang w:eastAsia="fr-FR"/>
        </w:rPr>
        <w:t xml:space="preserve">Cette explication n’a pas franchement convaincu les sénateurs. </w:t>
      </w:r>
      <w:r>
        <w:rPr>
          <w:rFonts w:ascii="Times New Roman" w:cs="Times New Roman" w:eastAsia="Times New Roman" w:hAnsi="Times New Roman"/>
          <w:i/>
          <w:iCs/>
          <w:sz w:val="24"/>
          <w:szCs w:val="24"/>
          <w:lang w:eastAsia="fr-FR"/>
        </w:rPr>
        <w:t>« Alexandre Benalla s’était attribué un rôle actif dans l’organisation et la gestion de la sécurité de la présidence de la République sans que sa hiérarchie y ait fait obstacle »</w:t>
      </w:r>
      <w:r>
        <w:rPr>
          <w:rFonts w:ascii="Times New Roman" w:cs="Times New Roman" w:eastAsia="Times New Roman" w:hAnsi="Times New Roman"/>
          <w:sz w:val="24"/>
          <w:szCs w:val="24"/>
          <w:lang w:eastAsia="fr-FR"/>
        </w:rPr>
        <w:t>, estime le rapport, qui prône l’abandon pur et simple de la réforme du dispositif de sécurité du président.</w:t>
      </w:r>
    </w:p>
    <w:p>
      <w:pPr>
        <w:pStyle w:val="style0"/>
        <w:spacing w:after="0" w:before="0" w:line="100" w:lineRule="atLeast"/>
        <w:contextualSpacing w:val="false"/>
      </w:pPr>
      <w:r>
        <w:rPr/>
        <w:drawing>
          <wp:inline distB="0" distL="0" distR="0" distT="0">
            <wp:extent cx="6295390" cy="3552190"/>
            <wp:effectExtent b="0" l="0" r="0" t="0"/>
            <wp:docPr descr="Alexandre Benalla entouré par le président de la commission, Philippe Bas, et le corapporteur Jean-Pierre Sueur, au Sénat, le 21 janvier. © Reuters"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lexandre Benalla entouré par le président de la commission, Philippe Bas, et le corapporteur Jean-Pierre Sueur, au Sénat, le 21 janvier. © Reuters" id="4" name="Picture"/>
                    <pic:cNvPicPr>
                      <a:picLocks noChangeArrowheads="1" noChangeAspect="1"/>
                    </pic:cNvPicPr>
                  </pic:nvPicPr>
                  <pic:blipFill>
                    <a:blip r:embed="rId22"/>
                    <a:srcRect/>
                    <a:stretch>
                      <a:fillRect/>
                    </a:stretch>
                  </pic:blipFill>
                  <pic:spPr bwMode="auto">
                    <a:xfrm>
                      <a:off x="0" y="0"/>
                      <a:ext cx="6295390" cy="3552190"/>
                    </a:xfrm>
                    <a:prstGeom prst="rect">
                      <a:avLst/>
                    </a:prstGeom>
                    <a:noFill/>
                    <a:ln w="9525">
                      <a:noFill/>
                      <a:miter lim="800000"/>
                      <a:headEnd/>
                      <a:tailEnd/>
                    </a:ln>
                  </pic:spPr>
                </pic:pic>
              </a:graphicData>
            </a:graphic>
          </wp:inline>
        </w:drawing>
      </w:r>
      <w:r>
        <w:rPr>
          <w:rFonts w:ascii="Times New Roman" w:cs="Times New Roman" w:eastAsia="Times New Roman" w:hAnsi="Times New Roman"/>
          <w:sz w:val="24"/>
          <w:szCs w:val="24"/>
          <w:lang w:eastAsia="fr-FR"/>
        </w:rPr>
        <w:t xml:space="preserve">Alexandre Benalla entouré par le président de la commission, Philippe Bas, et le corapporteur Jean-Pierre Sueur, au Sénat, le 21 janvier. © Reuters </w:t>
      </w:r>
    </w:p>
    <w:p>
      <w:pPr>
        <w:pStyle w:val="style0"/>
        <w:numPr>
          <w:ilvl w:val="0"/>
          <w:numId w:val="5"/>
        </w:numPr>
        <w:spacing w:after="28" w:before="28" w:line="100" w:lineRule="atLeast"/>
        <w:contextualSpacing w:val="false"/>
      </w:pPr>
      <w:r>
        <w:rPr>
          <w:rFonts w:ascii="Times New Roman" w:cs="Times New Roman" w:eastAsia="Times New Roman" w:hAnsi="Times New Roman"/>
          <w:b/>
          <w:bCs/>
          <w:sz w:val="24"/>
          <w:szCs w:val="24"/>
          <w:lang w:eastAsia="fr-FR"/>
        </w:rPr>
        <w:t xml:space="preserve">Les </w:t>
      </w:r>
      <w:r>
        <w:rPr>
          <w:rFonts w:ascii="Times New Roman" w:cs="Times New Roman" w:eastAsia="Times New Roman" w:hAnsi="Times New Roman"/>
          <w:b/>
          <w:bCs/>
          <w:i/>
          <w:iCs/>
          <w:sz w:val="24"/>
          <w:szCs w:val="24"/>
          <w:lang w:eastAsia="fr-FR"/>
        </w:rPr>
        <w:t xml:space="preserve">« fausses sanctions » </w:t>
      </w:r>
      <w:r>
        <w:rPr>
          <w:rFonts w:ascii="Times New Roman" w:cs="Times New Roman" w:eastAsia="Times New Roman" w:hAnsi="Times New Roman"/>
          <w:b/>
          <w:bCs/>
          <w:sz w:val="24"/>
          <w:szCs w:val="24"/>
          <w:lang w:eastAsia="fr-FR"/>
        </w:rPr>
        <w:t>après les violences du 1</w:t>
      </w:r>
      <w:r>
        <w:rPr>
          <w:rFonts w:ascii="Times New Roman" w:cs="Times New Roman" w:eastAsia="Times New Roman" w:hAnsi="Times New Roman"/>
          <w:b/>
          <w:bCs/>
          <w:sz w:val="24"/>
          <w:szCs w:val="24"/>
          <w:vertAlign w:val="superscript"/>
          <w:lang w:eastAsia="fr-FR"/>
        </w:rPr>
        <w:t>er</w:t>
      </w:r>
      <w:r>
        <w:rPr>
          <w:rFonts w:ascii="Times New Roman" w:cs="Times New Roman" w:eastAsia="Times New Roman" w:hAnsi="Times New Roman"/>
          <w:b/>
          <w:bCs/>
          <w:sz w:val="24"/>
          <w:szCs w:val="24"/>
          <w:lang w:eastAsia="fr-FR"/>
        </w:rPr>
        <w:t xml:space="preserve"> Mai</w:t>
      </w:r>
    </w:p>
    <w:p>
      <w:pPr>
        <w:pStyle w:val="style0"/>
        <w:spacing w:after="28" w:before="28" w:line="100" w:lineRule="atLeast"/>
        <w:contextualSpacing w:val="false"/>
      </w:pPr>
      <w:r>
        <w:rPr>
          <w:rFonts w:ascii="Times New Roman" w:cs="Times New Roman" w:eastAsia="Times New Roman" w:hAnsi="Times New Roman"/>
          <w:sz w:val="24"/>
          <w:szCs w:val="24"/>
          <w:lang w:eastAsia="fr-FR"/>
        </w:rPr>
        <w:t>Comme Jean-Pierre Sueur l’a rappelé lors de la présentation du rapport, de l’affaire Benalla découle une série de défaillances inédite au plus haut sommet de l’État, jusqu’aux épisodes récents des passeports diplomatiques ou du téléphone chiffré Teorem, que Benalla a conservés plusieurs mois après son départ officiel de la présidence.</w:t>
      </w:r>
    </w:p>
    <w:p>
      <w:pPr>
        <w:pStyle w:val="style0"/>
        <w:spacing w:after="28" w:before="28" w:line="100" w:lineRule="atLeast"/>
        <w:contextualSpacing w:val="false"/>
      </w:pPr>
      <w:r>
        <w:rPr>
          <w:rFonts w:ascii="Times New Roman" w:cs="Times New Roman" w:eastAsia="Times New Roman" w:hAnsi="Times New Roman"/>
          <w:sz w:val="24"/>
          <w:szCs w:val="24"/>
          <w:lang w:eastAsia="fr-FR"/>
        </w:rPr>
        <w:t>Les problèmes se sont matérialisés dès l’épisode des violences du 1</w:t>
      </w:r>
      <w:r>
        <w:rPr>
          <w:rFonts w:ascii="Times New Roman" w:cs="Times New Roman" w:eastAsia="Times New Roman" w:hAnsi="Times New Roman"/>
          <w:sz w:val="24"/>
          <w:szCs w:val="24"/>
          <w:vertAlign w:val="superscript"/>
          <w:lang w:eastAsia="fr-FR"/>
        </w:rPr>
        <w:t>er</w:t>
      </w:r>
      <w:r>
        <w:rPr>
          <w:rFonts w:ascii="Times New Roman" w:cs="Times New Roman" w:eastAsia="Times New Roman" w:hAnsi="Times New Roman"/>
          <w:sz w:val="24"/>
          <w:szCs w:val="24"/>
          <w:lang w:eastAsia="fr-FR"/>
        </w:rPr>
        <w:t xml:space="preserve"> Mai, à l’issue duquel Alexandre Benalla a, selon les dires de la présidence de la République, été sanctionné. Or la </w:t>
      </w:r>
      <w:r>
        <w:rPr>
          <w:rFonts w:ascii="Times New Roman" w:cs="Times New Roman" w:eastAsia="Times New Roman" w:hAnsi="Times New Roman"/>
          <w:i/>
          <w:iCs/>
          <w:sz w:val="24"/>
          <w:szCs w:val="24"/>
          <w:lang w:eastAsia="fr-FR"/>
        </w:rPr>
        <w:t>« mise à pied »</w:t>
      </w:r>
      <w:r>
        <w:rPr>
          <w:rFonts w:ascii="Times New Roman" w:cs="Times New Roman" w:eastAsia="Times New Roman" w:hAnsi="Times New Roman"/>
          <w:sz w:val="24"/>
          <w:szCs w:val="24"/>
          <w:lang w:eastAsia="fr-FR"/>
        </w:rPr>
        <w:t xml:space="preserve"> annoncée du collaborateur d’Emmanuel Macron s’est faite sans retenue de salaire, relèvent les sénateurs. Autre curiosité en ce qui concerne la </w:t>
      </w:r>
      <w:r>
        <w:rPr>
          <w:rFonts w:ascii="Times New Roman" w:cs="Times New Roman" w:eastAsia="Times New Roman" w:hAnsi="Times New Roman"/>
          <w:i/>
          <w:iCs/>
          <w:sz w:val="24"/>
          <w:szCs w:val="24"/>
          <w:lang w:eastAsia="fr-FR"/>
        </w:rPr>
        <w:t>« rétrogradation »</w:t>
      </w:r>
      <w:r>
        <w:rPr>
          <w:rFonts w:ascii="Times New Roman" w:cs="Times New Roman" w:eastAsia="Times New Roman" w:hAnsi="Times New Roman"/>
          <w:sz w:val="24"/>
          <w:szCs w:val="24"/>
          <w:lang w:eastAsia="fr-FR"/>
        </w:rPr>
        <w:t xml:space="preserve"> dont Alexandre Benalla est censé avoir fait l’objet : la commission note que cette décision n'a été que </w:t>
      </w:r>
      <w:r>
        <w:rPr>
          <w:rFonts w:ascii="Times New Roman" w:cs="Times New Roman" w:eastAsia="Times New Roman" w:hAnsi="Times New Roman"/>
          <w:i/>
          <w:iCs/>
          <w:sz w:val="24"/>
          <w:szCs w:val="24"/>
          <w:lang w:eastAsia="fr-FR"/>
        </w:rPr>
        <w:t>« provisoire »</w:t>
      </w:r>
      <w:r>
        <w:rPr>
          <w:rFonts w:ascii="Times New Roman" w:cs="Times New Roman" w:eastAsia="Times New Roman" w:hAnsi="Times New Roman"/>
          <w:sz w:val="24"/>
          <w:szCs w:val="24"/>
          <w:lang w:eastAsia="fr-FR"/>
        </w:rPr>
        <w:t xml:space="preserve">, </w:t>
      </w:r>
      <w:r>
        <w:rPr>
          <w:rFonts w:ascii="Times New Roman" w:cs="Times New Roman" w:eastAsia="Times New Roman" w:hAnsi="Times New Roman"/>
          <w:i/>
          <w:iCs/>
          <w:sz w:val="24"/>
          <w:szCs w:val="24"/>
          <w:lang w:eastAsia="fr-FR"/>
        </w:rPr>
        <w:t>« compensée »</w:t>
      </w:r>
      <w:r>
        <w:rPr>
          <w:rFonts w:ascii="Times New Roman" w:cs="Times New Roman" w:eastAsia="Times New Roman" w:hAnsi="Times New Roman"/>
          <w:sz w:val="24"/>
          <w:szCs w:val="24"/>
          <w:lang w:eastAsia="fr-FR"/>
        </w:rPr>
        <w:t xml:space="preserve"> et </w:t>
      </w:r>
      <w:r>
        <w:rPr>
          <w:rFonts w:ascii="Times New Roman" w:cs="Times New Roman" w:eastAsia="Times New Roman" w:hAnsi="Times New Roman"/>
          <w:i/>
          <w:iCs/>
          <w:sz w:val="24"/>
          <w:szCs w:val="24"/>
          <w:lang w:eastAsia="fr-FR"/>
        </w:rPr>
        <w:t>« même assortie d’importantes exceptions »</w:t>
      </w:r>
      <w:r>
        <w:rPr>
          <w:rFonts w:ascii="Times New Roman" w:cs="Times New Roman" w:eastAsia="Times New Roman" w:hAnsi="Times New Roman"/>
          <w:sz w:val="24"/>
          <w:szCs w:val="24"/>
          <w:lang w:eastAsia="fr-FR"/>
        </w:rPr>
        <w:t>, comme la participation à certains événements du président. </w:t>
      </w:r>
    </w:p>
    <w:p>
      <w:pPr>
        <w:pStyle w:val="style0"/>
        <w:spacing w:after="28" w:before="28" w:line="100" w:lineRule="atLeast"/>
        <w:contextualSpacing w:val="false"/>
      </w:pPr>
      <w:r>
        <w:rPr>
          <w:rFonts w:ascii="Times New Roman" w:cs="Times New Roman" w:eastAsia="Times New Roman" w:hAnsi="Times New Roman"/>
          <w:sz w:val="24"/>
          <w:szCs w:val="24"/>
          <w:lang w:eastAsia="fr-FR"/>
        </w:rPr>
        <w:t xml:space="preserve">Le collaborateur prétendument sanctionné a également </w:t>
      </w:r>
      <w:r>
        <w:rPr>
          <w:rFonts w:ascii="Times New Roman" w:cs="Times New Roman" w:eastAsia="Times New Roman" w:hAnsi="Times New Roman"/>
          <w:i/>
          <w:iCs/>
          <w:sz w:val="24"/>
          <w:szCs w:val="24"/>
          <w:lang w:eastAsia="fr-FR"/>
        </w:rPr>
        <w:t>« continué à participer à la réflexion sur la mise en place de la future direction de la sécurité de la présidence de la République »</w:t>
      </w:r>
      <w:r>
        <w:rPr>
          <w:rFonts w:ascii="Times New Roman" w:cs="Times New Roman" w:eastAsia="Times New Roman" w:hAnsi="Times New Roman"/>
          <w:sz w:val="24"/>
          <w:szCs w:val="24"/>
          <w:lang w:eastAsia="fr-FR"/>
        </w:rPr>
        <w:t xml:space="preserve">, s’étonne la commission d'enquête. De surcroît, il a pu conserver des </w:t>
      </w:r>
      <w:r>
        <w:rPr>
          <w:rFonts w:ascii="Times New Roman" w:cs="Times New Roman" w:eastAsia="Times New Roman" w:hAnsi="Times New Roman"/>
          <w:i/>
          <w:iCs/>
          <w:sz w:val="24"/>
          <w:szCs w:val="24"/>
          <w:lang w:eastAsia="fr-FR"/>
        </w:rPr>
        <w:t>« moyens inchangés voire renforcés »</w:t>
      </w:r>
      <w:r>
        <w:rPr>
          <w:rFonts w:ascii="Times New Roman" w:cs="Times New Roman" w:eastAsia="Times New Roman" w:hAnsi="Times New Roman"/>
          <w:sz w:val="24"/>
          <w:szCs w:val="24"/>
          <w:lang w:eastAsia="fr-FR"/>
        </w:rPr>
        <w:t xml:space="preserve"> (véhicule, pas moins de quatre passeports puis un logement de fonction en juin). </w:t>
      </w:r>
    </w:p>
    <w:p>
      <w:pPr>
        <w:pStyle w:val="style0"/>
        <w:spacing w:after="28" w:before="28" w:line="100" w:lineRule="atLeast"/>
        <w:contextualSpacing w:val="false"/>
      </w:pPr>
      <w:r>
        <w:rPr>
          <w:rFonts w:ascii="Times New Roman" w:cs="Times New Roman" w:eastAsia="Times New Roman" w:hAnsi="Times New Roman"/>
          <w:sz w:val="24"/>
          <w:szCs w:val="24"/>
          <w:lang w:eastAsia="fr-FR"/>
        </w:rPr>
        <w:t xml:space="preserve">La gestion des fameux passeports diplomatiques, qu’Alexandre Benalla a continué à utiliser à une vingtaine de reprises jusqu’aux révélations de Mediapart le 27 décembre, confirme aux yeux de la commission sénatoriale que </w:t>
      </w:r>
      <w:r>
        <w:rPr>
          <w:rFonts w:ascii="Times New Roman" w:cs="Times New Roman" w:eastAsia="Times New Roman" w:hAnsi="Times New Roman"/>
          <w:i/>
          <w:iCs/>
          <w:sz w:val="24"/>
          <w:szCs w:val="24"/>
          <w:lang w:eastAsia="fr-FR"/>
        </w:rPr>
        <w:t>« les diligences nécessaires pour garantir la pleine application de la sanction de licenciement d’Alexandre Benalla »</w:t>
      </w:r>
      <w:r>
        <w:rPr>
          <w:rFonts w:ascii="Times New Roman" w:cs="Times New Roman" w:eastAsia="Times New Roman" w:hAnsi="Times New Roman"/>
          <w:sz w:val="24"/>
          <w:szCs w:val="24"/>
          <w:lang w:eastAsia="fr-FR"/>
        </w:rPr>
        <w:t xml:space="preserve"> n’ont tout simplement </w:t>
      </w:r>
      <w:r>
        <w:rPr>
          <w:rFonts w:ascii="Times New Roman" w:cs="Times New Roman" w:eastAsia="Times New Roman" w:hAnsi="Times New Roman"/>
          <w:i/>
          <w:iCs/>
          <w:sz w:val="24"/>
          <w:szCs w:val="24"/>
          <w:lang w:eastAsia="fr-FR"/>
        </w:rPr>
        <w:t>« pas été accomplies »</w:t>
      </w:r>
      <w:r>
        <w:rPr>
          <w:rFonts w:ascii="Times New Roman" w:cs="Times New Roman" w:eastAsia="Times New Roman" w:hAnsi="Times New Roman"/>
          <w:sz w:val="24"/>
          <w:szCs w:val="24"/>
          <w:lang w:eastAsia="fr-FR"/>
        </w:rPr>
        <w:t>.</w:t>
      </w:r>
    </w:p>
    <w:p>
      <w:pPr>
        <w:pStyle w:val="style0"/>
        <w:spacing w:after="28" w:before="28" w:line="100" w:lineRule="atLeast"/>
        <w:contextualSpacing w:val="false"/>
      </w:pPr>
      <w:r>
        <w:rPr>
          <w:rFonts w:ascii="Times New Roman" w:cs="Times New Roman" w:eastAsia="Times New Roman" w:hAnsi="Times New Roman"/>
          <w:i/>
          <w:iCs/>
          <w:sz w:val="24"/>
          <w:szCs w:val="24"/>
          <w:lang w:eastAsia="fr-FR"/>
        </w:rPr>
        <w:t>« Ce n’est qu’en novembre que la première demande d’invalidation »</w:t>
      </w:r>
      <w:r>
        <w:rPr>
          <w:rFonts w:ascii="Times New Roman" w:cs="Times New Roman" w:eastAsia="Times New Roman" w:hAnsi="Times New Roman"/>
          <w:sz w:val="24"/>
          <w:szCs w:val="24"/>
          <w:lang w:eastAsia="fr-FR"/>
        </w:rPr>
        <w:t xml:space="preserve"> des passeports a été transmise par le Quai d’Orsay au ministère de l'intérieur, rappellent les sénateurs, tout en soulignant que les services diplomatiques se sont alors vu </w:t>
      </w:r>
      <w:r>
        <w:rPr>
          <w:rFonts w:ascii="Times New Roman" w:cs="Times New Roman" w:eastAsia="Times New Roman" w:hAnsi="Times New Roman"/>
          <w:i/>
          <w:iCs/>
          <w:sz w:val="24"/>
          <w:szCs w:val="24"/>
          <w:lang w:eastAsia="fr-FR"/>
        </w:rPr>
        <w:t>« opposer des impossibilités techniques et des problèmes informatiques »</w:t>
      </w:r>
      <w:r>
        <w:rPr>
          <w:rFonts w:ascii="Times New Roman" w:cs="Times New Roman" w:eastAsia="Times New Roman" w:hAnsi="Times New Roman"/>
          <w:sz w:val="24"/>
          <w:szCs w:val="24"/>
          <w:lang w:eastAsia="fr-FR"/>
        </w:rPr>
        <w:t xml:space="preserve">. Pourtant, </w:t>
      </w:r>
      <w:r>
        <w:rPr>
          <w:rFonts w:ascii="Times New Roman" w:cs="Times New Roman" w:eastAsia="Times New Roman" w:hAnsi="Times New Roman"/>
          <w:i/>
          <w:iCs/>
          <w:sz w:val="24"/>
          <w:szCs w:val="24"/>
          <w:lang w:eastAsia="fr-FR"/>
        </w:rPr>
        <w:t>« ces difficultés ont rapidement et opportunément pu être levées »</w:t>
      </w:r>
      <w:r>
        <w:rPr>
          <w:rFonts w:ascii="Times New Roman" w:cs="Times New Roman" w:eastAsia="Times New Roman" w:hAnsi="Times New Roman"/>
          <w:sz w:val="24"/>
          <w:szCs w:val="24"/>
          <w:lang w:eastAsia="fr-FR"/>
        </w:rPr>
        <w:t xml:space="preserve"> juste après les révélations de Mediapart, s’étonne la commission d’enquête. </w:t>
      </w:r>
    </w:p>
    <w:p>
      <w:pPr>
        <w:pStyle w:val="style0"/>
        <w:spacing w:after="28" w:before="28" w:line="100" w:lineRule="atLeast"/>
        <w:contextualSpacing w:val="false"/>
      </w:pPr>
      <w:r>
        <w:rPr>
          <w:rFonts w:ascii="Times New Roman" w:cs="Times New Roman" w:eastAsia="Times New Roman" w:hAnsi="Times New Roman"/>
          <w:sz w:val="24"/>
          <w:szCs w:val="24"/>
          <w:lang w:eastAsia="fr-FR"/>
        </w:rPr>
        <w:t xml:space="preserve">Les sénateurs ont annoncé qu'ils allaient transmettre, ce mercredi dans l'après-midi, leur rapport d'enquête à l'Elysée. </w:t>
      </w:r>
    </w:p>
    <w:p>
      <w:pPr>
        <w:pStyle w:val="style0"/>
        <w:spacing w:after="28" w:before="28" w:line="100" w:lineRule="atLeast"/>
        <w:contextualSpacing w:val="false"/>
      </w:pPr>
      <w:r>
        <w:rPr>
          <w:rFonts w:ascii="Times New Roman" w:cs="Times New Roman" w:eastAsia="Times New Roman" w:hAnsi="Times New Roman"/>
          <w:i/>
          <w:iCs/>
          <w:sz w:val="24"/>
          <w:szCs w:val="24"/>
          <w:lang w:eastAsia="fr-FR"/>
        </w:rPr>
        <w:t xml:space="preserve">Si vous avez des informations à nous communiquer, vous pouvez nous contacter à l’adresse </w:t>
      </w:r>
      <w:hyperlink r:id="rId23">
        <w:r>
          <w:rPr>
            <w:rStyle w:val="style18"/>
            <w:rFonts w:ascii="Times New Roman" w:cs="Times New Roman" w:eastAsia="Times New Roman" w:hAnsi="Times New Roman"/>
            <w:i/>
            <w:iCs/>
            <w:color w:val="0000FF"/>
            <w:sz w:val="24"/>
            <w:szCs w:val="24"/>
            <w:u w:val="single"/>
            <w:lang w:eastAsia="fr-FR"/>
          </w:rPr>
          <w:t>enquete@mediapart.fr</w:t>
        </w:r>
      </w:hyperlink>
      <w:r>
        <w:rPr>
          <w:rFonts w:ascii="Times New Roman" w:cs="Times New Roman" w:eastAsia="Times New Roman" w:hAnsi="Times New Roman"/>
          <w:i/>
          <w:iCs/>
          <w:sz w:val="24"/>
          <w:szCs w:val="24"/>
          <w:lang w:eastAsia="fr-FR"/>
        </w:rPr>
        <w:t xml:space="preserve">. Si vous souhaitez adresser des documents en passant par une plateforme hautement sécurisée, vous pouvez vous connecter au site </w:t>
      </w:r>
      <w:hyperlink r:id="rId24">
        <w:r>
          <w:rPr>
            <w:rStyle w:val="style18"/>
            <w:rFonts w:ascii="Times New Roman" w:cs="Times New Roman" w:eastAsia="Times New Roman" w:hAnsi="Times New Roman"/>
            <w:i/>
            <w:iCs/>
            <w:color w:val="0000FF"/>
            <w:sz w:val="24"/>
            <w:szCs w:val="24"/>
            <w:u w:val="single"/>
            <w:lang w:eastAsia="fr-FR"/>
          </w:rPr>
          <w:t>frenchleaks.fr</w:t>
        </w:r>
      </w:hyperlink>
      <w:r>
        <w:rPr>
          <w:rFonts w:ascii="Times New Roman" w:cs="Times New Roman" w:eastAsia="Times New Roman" w:hAnsi="Times New Roman"/>
          <w:i/>
          <w:iCs/>
          <w:sz w:val="24"/>
          <w:szCs w:val="24"/>
          <w:lang w:eastAsia="fr-FR"/>
        </w:rPr>
        <w:t xml:space="preserve">. </w:t>
      </w:r>
    </w:p>
    <w:p>
      <w:pPr>
        <w:pStyle w:val="style0"/>
      </w:pPr>
      <w:r>
        <w:rPr/>
      </w:r>
    </w:p>
    <w:sectPr>
      <w:type w:val="nextPage"/>
      <w:pgSz w:h="16838" w:w="11906"/>
      <w:pgMar w:bottom="1417" w:footer="0" w:gutter="0" w:header="0" w:left="1417" w:right="1417" w:top="1417"/>
      <w:pgNumType w:fmt="decimal"/>
      <w:formProt w:val="false"/>
      <w:textDirection w:val="lrTb"/>
      <w:docGrid w:charSpace="4096"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Calibri">
    <w:charset w:val="00"/>
    <w:family w:val="roman"/>
    <w:pitch w:val="variable"/>
  </w:font>
  <w:font w:name="Tahoma">
    <w:charset w:val="00"/>
    <w:family w:val="roman"/>
    <w:pitch w:val="variable"/>
  </w:font>
  <w:font w:name="Courier New">
    <w:charset w:val="80"/>
    <w:family w:val="modern"/>
    <w:pitch w:val="fixed"/>
  </w:font>
  <w:font w:name="Wingdings">
    <w:charset w:val="02"/>
    <w:family w:val="auto"/>
    <w:pitch w:val="variable"/>
  </w:font>
</w:fonts>
</file>

<file path=word/numbering.xml><?xml version="1.0" encoding="utf-8"?>
<w:numbering xmlns:w="http://schemas.openxmlformats.org/wordprocessingml/2006/main">
  <w:abstractNum w:abstractNumId="1">
    <w:lvl w:ilvl="0">
      <w:start w:val="1"/>
      <w:numFmt w:val="bullet"/>
      <w:lvlText w:val=""/>
      <w:lvlJc w:val="left"/>
      <w:pPr>
        <w:tabs>
          <w:tab w:pos="720" w:val="num"/>
        </w:tabs>
        <w:ind w:hanging="360" w:left="720"/>
      </w:pPr>
      <w:rPr>
        <w:rFonts w:ascii="Symbol" w:cs="Symbol" w:hAnsi="Symbol" w:hint="default"/>
        <w:sz w:val="20"/>
      </w:rPr>
    </w:lvl>
    <w:lvl w:ilvl="1">
      <w:start w:val="1"/>
      <w:numFmt w:val="bullet"/>
      <w:lvlText w:val="o"/>
      <w:lvlJc w:val="left"/>
      <w:pPr>
        <w:tabs>
          <w:tab w:pos="1440" w:val="num"/>
        </w:tabs>
        <w:ind w:hanging="360" w:left="1440"/>
      </w:pPr>
      <w:rPr>
        <w:rFonts w:ascii="Courier New" w:cs="Courier New" w:hAnsi="Courier New" w:hint="default"/>
        <w:sz w:val="20"/>
      </w:rPr>
    </w:lvl>
    <w:lvl w:ilvl="2">
      <w:start w:val="1"/>
      <w:numFmt w:val="bullet"/>
      <w:lvlText w:val=""/>
      <w:lvlJc w:val="left"/>
      <w:pPr>
        <w:tabs>
          <w:tab w:pos="2160" w:val="num"/>
        </w:tabs>
        <w:ind w:hanging="360" w:left="2160"/>
      </w:pPr>
      <w:rPr>
        <w:rFonts w:ascii="Wingdings" w:cs="Wingdings" w:hAnsi="Wingdings" w:hint="default"/>
        <w:sz w:val="20"/>
      </w:rPr>
    </w:lvl>
    <w:lvl w:ilvl="3">
      <w:start w:val="1"/>
      <w:numFmt w:val="bullet"/>
      <w:lvlText w:val=""/>
      <w:lvlJc w:val="left"/>
      <w:pPr>
        <w:tabs>
          <w:tab w:pos="2880" w:val="num"/>
        </w:tabs>
        <w:ind w:hanging="360" w:left="2880"/>
      </w:pPr>
      <w:rPr>
        <w:rFonts w:ascii="Wingdings" w:cs="Wingdings" w:hAnsi="Wingdings" w:hint="default"/>
        <w:sz w:val="20"/>
      </w:rPr>
    </w:lvl>
    <w:lvl w:ilvl="4">
      <w:start w:val="1"/>
      <w:numFmt w:val="bullet"/>
      <w:lvlText w:val=""/>
      <w:lvlJc w:val="left"/>
      <w:pPr>
        <w:tabs>
          <w:tab w:pos="3600" w:val="num"/>
        </w:tabs>
        <w:ind w:hanging="360" w:left="3600"/>
      </w:pPr>
      <w:rPr>
        <w:rFonts w:ascii="Wingdings" w:cs="Wingdings" w:hAnsi="Wingdings" w:hint="default"/>
        <w:sz w:val="20"/>
      </w:rPr>
    </w:lvl>
    <w:lvl w:ilvl="5">
      <w:start w:val="1"/>
      <w:numFmt w:val="bullet"/>
      <w:lvlText w:val=""/>
      <w:lvlJc w:val="left"/>
      <w:pPr>
        <w:tabs>
          <w:tab w:pos="4320" w:val="num"/>
        </w:tabs>
        <w:ind w:hanging="360" w:left="4320"/>
      </w:pPr>
      <w:rPr>
        <w:rFonts w:ascii="Wingdings" w:cs="Wingdings" w:hAnsi="Wingdings" w:hint="default"/>
        <w:sz w:val="20"/>
      </w:rPr>
    </w:lvl>
    <w:lvl w:ilvl="6">
      <w:start w:val="1"/>
      <w:numFmt w:val="bullet"/>
      <w:lvlText w:val=""/>
      <w:lvlJc w:val="left"/>
      <w:pPr>
        <w:tabs>
          <w:tab w:pos="5040" w:val="num"/>
        </w:tabs>
        <w:ind w:hanging="360" w:left="5040"/>
      </w:pPr>
      <w:rPr>
        <w:rFonts w:ascii="Wingdings" w:cs="Wingdings" w:hAnsi="Wingdings" w:hint="default"/>
        <w:sz w:val="20"/>
      </w:rPr>
    </w:lvl>
    <w:lvl w:ilvl="7">
      <w:start w:val="1"/>
      <w:numFmt w:val="bullet"/>
      <w:lvlText w:val=""/>
      <w:lvlJc w:val="left"/>
      <w:pPr>
        <w:tabs>
          <w:tab w:pos="5760" w:val="num"/>
        </w:tabs>
        <w:ind w:hanging="360" w:left="5760"/>
      </w:pPr>
      <w:rPr>
        <w:rFonts w:ascii="Wingdings" w:cs="Wingdings" w:hAnsi="Wingdings" w:hint="default"/>
        <w:sz w:val="20"/>
      </w:rPr>
    </w:lvl>
    <w:lvl w:ilvl="8">
      <w:start w:val="1"/>
      <w:numFmt w:val="bullet"/>
      <w:lvlText w:val=""/>
      <w:lvlJc w:val="left"/>
      <w:pPr>
        <w:tabs>
          <w:tab w:pos="6480" w:val="num"/>
        </w:tabs>
        <w:ind w:hanging="360" w:left="6480"/>
      </w:pPr>
      <w:rPr>
        <w:rFonts w:ascii="Wingdings" w:cs="Wingdings" w:hAnsi="Wingdings" w:hint="default"/>
        <w:sz w:val="20"/>
      </w:rPr>
    </w:lvl>
  </w:abstractNum>
  <w:abstractNum w:abstractNumId="2">
    <w:lvl w:ilvl="0">
      <w:start w:val="1"/>
      <w:numFmt w:val="bullet"/>
      <w:lvlText w:val=""/>
      <w:lvlJc w:val="left"/>
      <w:pPr>
        <w:tabs>
          <w:tab w:pos="720" w:val="num"/>
        </w:tabs>
        <w:ind w:hanging="360" w:left="720"/>
      </w:pPr>
      <w:rPr>
        <w:rFonts w:ascii="Symbol" w:cs="Symbol" w:hAnsi="Symbol" w:hint="default"/>
        <w:sz w:val="20"/>
      </w:rPr>
    </w:lvl>
    <w:lvl w:ilvl="1">
      <w:start w:val="1"/>
      <w:numFmt w:val="bullet"/>
      <w:lvlText w:val="o"/>
      <w:lvlJc w:val="left"/>
      <w:pPr>
        <w:tabs>
          <w:tab w:pos="1440" w:val="num"/>
        </w:tabs>
        <w:ind w:hanging="360" w:left="1440"/>
      </w:pPr>
      <w:rPr>
        <w:rFonts w:ascii="Courier New" w:cs="Courier New" w:hAnsi="Courier New" w:hint="default"/>
        <w:sz w:val="20"/>
      </w:rPr>
    </w:lvl>
    <w:lvl w:ilvl="2">
      <w:start w:val="1"/>
      <w:numFmt w:val="bullet"/>
      <w:lvlText w:val=""/>
      <w:lvlJc w:val="left"/>
      <w:pPr>
        <w:tabs>
          <w:tab w:pos="2160" w:val="num"/>
        </w:tabs>
        <w:ind w:hanging="360" w:left="2160"/>
      </w:pPr>
      <w:rPr>
        <w:rFonts w:ascii="Wingdings" w:cs="Wingdings" w:hAnsi="Wingdings" w:hint="default"/>
        <w:sz w:val="20"/>
      </w:rPr>
    </w:lvl>
    <w:lvl w:ilvl="3">
      <w:start w:val="1"/>
      <w:numFmt w:val="bullet"/>
      <w:lvlText w:val=""/>
      <w:lvlJc w:val="left"/>
      <w:pPr>
        <w:tabs>
          <w:tab w:pos="2880" w:val="num"/>
        </w:tabs>
        <w:ind w:hanging="360" w:left="2880"/>
      </w:pPr>
      <w:rPr>
        <w:rFonts w:ascii="Wingdings" w:cs="Wingdings" w:hAnsi="Wingdings" w:hint="default"/>
        <w:sz w:val="20"/>
      </w:rPr>
    </w:lvl>
    <w:lvl w:ilvl="4">
      <w:start w:val="1"/>
      <w:numFmt w:val="bullet"/>
      <w:lvlText w:val=""/>
      <w:lvlJc w:val="left"/>
      <w:pPr>
        <w:tabs>
          <w:tab w:pos="3600" w:val="num"/>
        </w:tabs>
        <w:ind w:hanging="360" w:left="3600"/>
      </w:pPr>
      <w:rPr>
        <w:rFonts w:ascii="Wingdings" w:cs="Wingdings" w:hAnsi="Wingdings" w:hint="default"/>
        <w:sz w:val="20"/>
      </w:rPr>
    </w:lvl>
    <w:lvl w:ilvl="5">
      <w:start w:val="1"/>
      <w:numFmt w:val="bullet"/>
      <w:lvlText w:val=""/>
      <w:lvlJc w:val="left"/>
      <w:pPr>
        <w:tabs>
          <w:tab w:pos="4320" w:val="num"/>
        </w:tabs>
        <w:ind w:hanging="360" w:left="4320"/>
      </w:pPr>
      <w:rPr>
        <w:rFonts w:ascii="Wingdings" w:cs="Wingdings" w:hAnsi="Wingdings" w:hint="default"/>
        <w:sz w:val="20"/>
      </w:rPr>
    </w:lvl>
    <w:lvl w:ilvl="6">
      <w:start w:val="1"/>
      <w:numFmt w:val="bullet"/>
      <w:lvlText w:val=""/>
      <w:lvlJc w:val="left"/>
      <w:pPr>
        <w:tabs>
          <w:tab w:pos="5040" w:val="num"/>
        </w:tabs>
        <w:ind w:hanging="360" w:left="5040"/>
      </w:pPr>
      <w:rPr>
        <w:rFonts w:ascii="Wingdings" w:cs="Wingdings" w:hAnsi="Wingdings" w:hint="default"/>
        <w:sz w:val="20"/>
      </w:rPr>
    </w:lvl>
    <w:lvl w:ilvl="7">
      <w:start w:val="1"/>
      <w:numFmt w:val="bullet"/>
      <w:lvlText w:val=""/>
      <w:lvlJc w:val="left"/>
      <w:pPr>
        <w:tabs>
          <w:tab w:pos="5760" w:val="num"/>
        </w:tabs>
        <w:ind w:hanging="360" w:left="5760"/>
      </w:pPr>
      <w:rPr>
        <w:rFonts w:ascii="Wingdings" w:cs="Wingdings" w:hAnsi="Wingdings" w:hint="default"/>
        <w:sz w:val="20"/>
      </w:rPr>
    </w:lvl>
    <w:lvl w:ilvl="8">
      <w:start w:val="1"/>
      <w:numFmt w:val="bullet"/>
      <w:lvlText w:val=""/>
      <w:lvlJc w:val="left"/>
      <w:pPr>
        <w:tabs>
          <w:tab w:pos="6480" w:val="num"/>
        </w:tabs>
        <w:ind w:hanging="360" w:left="6480"/>
      </w:pPr>
      <w:rPr>
        <w:rFonts w:ascii="Wingdings" w:cs="Wingdings" w:hAnsi="Wingdings" w:hint="default"/>
        <w:sz w:val="20"/>
      </w:rPr>
    </w:lvl>
  </w:abstractNum>
  <w:abstractNum w:abstractNumId="3">
    <w:lvl w:ilvl="0">
      <w:start w:val="1"/>
      <w:numFmt w:val="bullet"/>
      <w:lvlText w:val=""/>
      <w:lvlJc w:val="left"/>
      <w:pPr>
        <w:tabs>
          <w:tab w:pos="720" w:val="num"/>
        </w:tabs>
        <w:ind w:hanging="360" w:left="720"/>
      </w:pPr>
      <w:rPr>
        <w:rFonts w:ascii="Symbol" w:cs="Symbol" w:hAnsi="Symbol" w:hint="default"/>
        <w:sz w:val="20"/>
      </w:rPr>
    </w:lvl>
    <w:lvl w:ilvl="1">
      <w:start w:val="1"/>
      <w:numFmt w:val="bullet"/>
      <w:lvlText w:val="o"/>
      <w:lvlJc w:val="left"/>
      <w:pPr>
        <w:tabs>
          <w:tab w:pos="1440" w:val="num"/>
        </w:tabs>
        <w:ind w:hanging="360" w:left="1440"/>
      </w:pPr>
      <w:rPr>
        <w:rFonts w:ascii="Courier New" w:cs="Courier New" w:hAnsi="Courier New" w:hint="default"/>
        <w:sz w:val="20"/>
      </w:rPr>
    </w:lvl>
    <w:lvl w:ilvl="2">
      <w:start w:val="1"/>
      <w:numFmt w:val="bullet"/>
      <w:lvlText w:val=""/>
      <w:lvlJc w:val="left"/>
      <w:pPr>
        <w:tabs>
          <w:tab w:pos="2160" w:val="num"/>
        </w:tabs>
        <w:ind w:hanging="360" w:left="2160"/>
      </w:pPr>
      <w:rPr>
        <w:rFonts w:ascii="Wingdings" w:cs="Wingdings" w:hAnsi="Wingdings" w:hint="default"/>
        <w:sz w:val="20"/>
      </w:rPr>
    </w:lvl>
    <w:lvl w:ilvl="3">
      <w:start w:val="1"/>
      <w:numFmt w:val="bullet"/>
      <w:lvlText w:val=""/>
      <w:lvlJc w:val="left"/>
      <w:pPr>
        <w:tabs>
          <w:tab w:pos="2880" w:val="num"/>
        </w:tabs>
        <w:ind w:hanging="360" w:left="2880"/>
      </w:pPr>
      <w:rPr>
        <w:rFonts w:ascii="Wingdings" w:cs="Wingdings" w:hAnsi="Wingdings" w:hint="default"/>
        <w:sz w:val="20"/>
      </w:rPr>
    </w:lvl>
    <w:lvl w:ilvl="4">
      <w:start w:val="1"/>
      <w:numFmt w:val="bullet"/>
      <w:lvlText w:val=""/>
      <w:lvlJc w:val="left"/>
      <w:pPr>
        <w:tabs>
          <w:tab w:pos="3600" w:val="num"/>
        </w:tabs>
        <w:ind w:hanging="360" w:left="3600"/>
      </w:pPr>
      <w:rPr>
        <w:rFonts w:ascii="Wingdings" w:cs="Wingdings" w:hAnsi="Wingdings" w:hint="default"/>
        <w:sz w:val="20"/>
      </w:rPr>
    </w:lvl>
    <w:lvl w:ilvl="5">
      <w:start w:val="1"/>
      <w:numFmt w:val="bullet"/>
      <w:lvlText w:val=""/>
      <w:lvlJc w:val="left"/>
      <w:pPr>
        <w:tabs>
          <w:tab w:pos="4320" w:val="num"/>
        </w:tabs>
        <w:ind w:hanging="360" w:left="4320"/>
      </w:pPr>
      <w:rPr>
        <w:rFonts w:ascii="Wingdings" w:cs="Wingdings" w:hAnsi="Wingdings" w:hint="default"/>
        <w:sz w:val="20"/>
      </w:rPr>
    </w:lvl>
    <w:lvl w:ilvl="6">
      <w:start w:val="1"/>
      <w:numFmt w:val="bullet"/>
      <w:lvlText w:val=""/>
      <w:lvlJc w:val="left"/>
      <w:pPr>
        <w:tabs>
          <w:tab w:pos="5040" w:val="num"/>
        </w:tabs>
        <w:ind w:hanging="360" w:left="5040"/>
      </w:pPr>
      <w:rPr>
        <w:rFonts w:ascii="Wingdings" w:cs="Wingdings" w:hAnsi="Wingdings" w:hint="default"/>
        <w:sz w:val="20"/>
      </w:rPr>
    </w:lvl>
    <w:lvl w:ilvl="7">
      <w:start w:val="1"/>
      <w:numFmt w:val="bullet"/>
      <w:lvlText w:val=""/>
      <w:lvlJc w:val="left"/>
      <w:pPr>
        <w:tabs>
          <w:tab w:pos="5760" w:val="num"/>
        </w:tabs>
        <w:ind w:hanging="360" w:left="5760"/>
      </w:pPr>
      <w:rPr>
        <w:rFonts w:ascii="Wingdings" w:cs="Wingdings" w:hAnsi="Wingdings" w:hint="default"/>
        <w:sz w:val="20"/>
      </w:rPr>
    </w:lvl>
    <w:lvl w:ilvl="8">
      <w:start w:val="1"/>
      <w:numFmt w:val="bullet"/>
      <w:lvlText w:val=""/>
      <w:lvlJc w:val="left"/>
      <w:pPr>
        <w:tabs>
          <w:tab w:pos="6480" w:val="num"/>
        </w:tabs>
        <w:ind w:hanging="360" w:left="6480"/>
      </w:pPr>
      <w:rPr>
        <w:rFonts w:ascii="Wingdings" w:cs="Wingdings" w:hAnsi="Wingdings" w:hint="default"/>
        <w:sz w:val="20"/>
      </w:rPr>
    </w:lvl>
  </w:abstractNum>
  <w:abstractNum w:abstractNumId="4">
    <w:lvl w:ilvl="0">
      <w:start w:val="1"/>
      <w:numFmt w:val="bullet"/>
      <w:lvlText w:val=""/>
      <w:lvlJc w:val="left"/>
      <w:pPr>
        <w:tabs>
          <w:tab w:pos="720" w:val="num"/>
        </w:tabs>
        <w:ind w:hanging="360" w:left="720"/>
      </w:pPr>
      <w:rPr>
        <w:rFonts w:ascii="Symbol" w:cs="Symbol" w:hAnsi="Symbol" w:hint="default"/>
        <w:sz w:val="20"/>
      </w:rPr>
    </w:lvl>
    <w:lvl w:ilvl="1">
      <w:start w:val="1"/>
      <w:numFmt w:val="bullet"/>
      <w:lvlText w:val="o"/>
      <w:lvlJc w:val="left"/>
      <w:pPr>
        <w:tabs>
          <w:tab w:pos="1440" w:val="num"/>
        </w:tabs>
        <w:ind w:hanging="360" w:left="1440"/>
      </w:pPr>
      <w:rPr>
        <w:rFonts w:ascii="Courier New" w:cs="Courier New" w:hAnsi="Courier New" w:hint="default"/>
        <w:sz w:val="20"/>
      </w:rPr>
    </w:lvl>
    <w:lvl w:ilvl="2">
      <w:start w:val="1"/>
      <w:numFmt w:val="bullet"/>
      <w:lvlText w:val=""/>
      <w:lvlJc w:val="left"/>
      <w:pPr>
        <w:tabs>
          <w:tab w:pos="2160" w:val="num"/>
        </w:tabs>
        <w:ind w:hanging="360" w:left="2160"/>
      </w:pPr>
      <w:rPr>
        <w:rFonts w:ascii="Wingdings" w:cs="Wingdings" w:hAnsi="Wingdings" w:hint="default"/>
        <w:sz w:val="20"/>
      </w:rPr>
    </w:lvl>
    <w:lvl w:ilvl="3">
      <w:start w:val="1"/>
      <w:numFmt w:val="bullet"/>
      <w:lvlText w:val=""/>
      <w:lvlJc w:val="left"/>
      <w:pPr>
        <w:tabs>
          <w:tab w:pos="2880" w:val="num"/>
        </w:tabs>
        <w:ind w:hanging="360" w:left="2880"/>
      </w:pPr>
      <w:rPr>
        <w:rFonts w:ascii="Wingdings" w:cs="Wingdings" w:hAnsi="Wingdings" w:hint="default"/>
        <w:sz w:val="20"/>
      </w:rPr>
    </w:lvl>
    <w:lvl w:ilvl="4">
      <w:start w:val="1"/>
      <w:numFmt w:val="bullet"/>
      <w:lvlText w:val=""/>
      <w:lvlJc w:val="left"/>
      <w:pPr>
        <w:tabs>
          <w:tab w:pos="3600" w:val="num"/>
        </w:tabs>
        <w:ind w:hanging="360" w:left="3600"/>
      </w:pPr>
      <w:rPr>
        <w:rFonts w:ascii="Wingdings" w:cs="Wingdings" w:hAnsi="Wingdings" w:hint="default"/>
        <w:sz w:val="20"/>
      </w:rPr>
    </w:lvl>
    <w:lvl w:ilvl="5">
      <w:start w:val="1"/>
      <w:numFmt w:val="bullet"/>
      <w:lvlText w:val=""/>
      <w:lvlJc w:val="left"/>
      <w:pPr>
        <w:tabs>
          <w:tab w:pos="4320" w:val="num"/>
        </w:tabs>
        <w:ind w:hanging="360" w:left="4320"/>
      </w:pPr>
      <w:rPr>
        <w:rFonts w:ascii="Wingdings" w:cs="Wingdings" w:hAnsi="Wingdings" w:hint="default"/>
        <w:sz w:val="20"/>
      </w:rPr>
    </w:lvl>
    <w:lvl w:ilvl="6">
      <w:start w:val="1"/>
      <w:numFmt w:val="bullet"/>
      <w:lvlText w:val=""/>
      <w:lvlJc w:val="left"/>
      <w:pPr>
        <w:tabs>
          <w:tab w:pos="5040" w:val="num"/>
        </w:tabs>
        <w:ind w:hanging="360" w:left="5040"/>
      </w:pPr>
      <w:rPr>
        <w:rFonts w:ascii="Wingdings" w:cs="Wingdings" w:hAnsi="Wingdings" w:hint="default"/>
        <w:sz w:val="20"/>
      </w:rPr>
    </w:lvl>
    <w:lvl w:ilvl="7">
      <w:start w:val="1"/>
      <w:numFmt w:val="bullet"/>
      <w:lvlText w:val=""/>
      <w:lvlJc w:val="left"/>
      <w:pPr>
        <w:tabs>
          <w:tab w:pos="5760" w:val="num"/>
        </w:tabs>
        <w:ind w:hanging="360" w:left="5760"/>
      </w:pPr>
      <w:rPr>
        <w:rFonts w:ascii="Wingdings" w:cs="Wingdings" w:hAnsi="Wingdings" w:hint="default"/>
        <w:sz w:val="20"/>
      </w:rPr>
    </w:lvl>
    <w:lvl w:ilvl="8">
      <w:start w:val="1"/>
      <w:numFmt w:val="bullet"/>
      <w:lvlText w:val=""/>
      <w:lvlJc w:val="left"/>
      <w:pPr>
        <w:tabs>
          <w:tab w:pos="6480" w:val="num"/>
        </w:tabs>
        <w:ind w:hanging="360" w:left="6480"/>
      </w:pPr>
      <w:rPr>
        <w:rFonts w:ascii="Wingdings" w:cs="Wingdings" w:hAnsi="Wingdings" w:hint="default"/>
        <w:sz w:val="20"/>
      </w:rPr>
    </w:lvl>
  </w:abstractNum>
  <w:abstractNum w:abstractNumId="5">
    <w:lvl w:ilvl="0">
      <w:start w:val="1"/>
      <w:numFmt w:val="bullet"/>
      <w:lvlText w:val=""/>
      <w:lvlJc w:val="left"/>
      <w:pPr>
        <w:tabs>
          <w:tab w:pos="720" w:val="num"/>
        </w:tabs>
        <w:ind w:hanging="360" w:left="720"/>
      </w:pPr>
      <w:rPr>
        <w:rFonts w:ascii="Symbol" w:cs="Symbol" w:hAnsi="Symbol" w:hint="default"/>
        <w:sz w:val="20"/>
      </w:rPr>
    </w:lvl>
    <w:lvl w:ilvl="1">
      <w:start w:val="1"/>
      <w:numFmt w:val="bullet"/>
      <w:lvlText w:val="o"/>
      <w:lvlJc w:val="left"/>
      <w:pPr>
        <w:tabs>
          <w:tab w:pos="1440" w:val="num"/>
        </w:tabs>
        <w:ind w:hanging="360" w:left="1440"/>
      </w:pPr>
      <w:rPr>
        <w:rFonts w:ascii="Courier New" w:cs="Courier New" w:hAnsi="Courier New" w:hint="default"/>
        <w:sz w:val="20"/>
      </w:rPr>
    </w:lvl>
    <w:lvl w:ilvl="2">
      <w:start w:val="1"/>
      <w:numFmt w:val="bullet"/>
      <w:lvlText w:val=""/>
      <w:lvlJc w:val="left"/>
      <w:pPr>
        <w:tabs>
          <w:tab w:pos="2160" w:val="num"/>
        </w:tabs>
        <w:ind w:hanging="360" w:left="2160"/>
      </w:pPr>
      <w:rPr>
        <w:rFonts w:ascii="Wingdings" w:cs="Wingdings" w:hAnsi="Wingdings" w:hint="default"/>
        <w:sz w:val="20"/>
      </w:rPr>
    </w:lvl>
    <w:lvl w:ilvl="3">
      <w:start w:val="1"/>
      <w:numFmt w:val="bullet"/>
      <w:lvlText w:val=""/>
      <w:lvlJc w:val="left"/>
      <w:pPr>
        <w:tabs>
          <w:tab w:pos="2880" w:val="num"/>
        </w:tabs>
        <w:ind w:hanging="360" w:left="2880"/>
      </w:pPr>
      <w:rPr>
        <w:rFonts w:ascii="Wingdings" w:cs="Wingdings" w:hAnsi="Wingdings" w:hint="default"/>
        <w:sz w:val="20"/>
      </w:rPr>
    </w:lvl>
    <w:lvl w:ilvl="4">
      <w:start w:val="1"/>
      <w:numFmt w:val="bullet"/>
      <w:lvlText w:val=""/>
      <w:lvlJc w:val="left"/>
      <w:pPr>
        <w:tabs>
          <w:tab w:pos="3600" w:val="num"/>
        </w:tabs>
        <w:ind w:hanging="360" w:left="3600"/>
      </w:pPr>
      <w:rPr>
        <w:rFonts w:ascii="Wingdings" w:cs="Wingdings" w:hAnsi="Wingdings" w:hint="default"/>
        <w:sz w:val="20"/>
      </w:rPr>
    </w:lvl>
    <w:lvl w:ilvl="5">
      <w:start w:val="1"/>
      <w:numFmt w:val="bullet"/>
      <w:lvlText w:val=""/>
      <w:lvlJc w:val="left"/>
      <w:pPr>
        <w:tabs>
          <w:tab w:pos="4320" w:val="num"/>
        </w:tabs>
        <w:ind w:hanging="360" w:left="4320"/>
      </w:pPr>
      <w:rPr>
        <w:rFonts w:ascii="Wingdings" w:cs="Wingdings" w:hAnsi="Wingdings" w:hint="default"/>
        <w:sz w:val="20"/>
      </w:rPr>
    </w:lvl>
    <w:lvl w:ilvl="6">
      <w:start w:val="1"/>
      <w:numFmt w:val="bullet"/>
      <w:lvlText w:val=""/>
      <w:lvlJc w:val="left"/>
      <w:pPr>
        <w:tabs>
          <w:tab w:pos="5040" w:val="num"/>
        </w:tabs>
        <w:ind w:hanging="360" w:left="5040"/>
      </w:pPr>
      <w:rPr>
        <w:rFonts w:ascii="Wingdings" w:cs="Wingdings" w:hAnsi="Wingdings" w:hint="default"/>
        <w:sz w:val="20"/>
      </w:rPr>
    </w:lvl>
    <w:lvl w:ilvl="7">
      <w:start w:val="1"/>
      <w:numFmt w:val="bullet"/>
      <w:lvlText w:val=""/>
      <w:lvlJc w:val="left"/>
      <w:pPr>
        <w:tabs>
          <w:tab w:pos="5760" w:val="num"/>
        </w:tabs>
        <w:ind w:hanging="360" w:left="5760"/>
      </w:pPr>
      <w:rPr>
        <w:rFonts w:ascii="Wingdings" w:cs="Wingdings" w:hAnsi="Wingdings" w:hint="default"/>
        <w:sz w:val="20"/>
      </w:rPr>
    </w:lvl>
    <w:lvl w:ilvl="8">
      <w:start w:val="1"/>
      <w:numFmt w:val="bullet"/>
      <w:lvlText w:val=""/>
      <w:lvlJc w:val="left"/>
      <w:pPr>
        <w:tabs>
          <w:tab w:pos="6480" w:val="num"/>
        </w:tabs>
        <w:ind w:hanging="360" w:left="6480"/>
      </w:pPr>
      <w:rPr>
        <w:rFonts w:ascii="Wingdings" w:cs="Wingdings" w:hAnsi="Wingdings" w:hint="default"/>
        <w:sz w:val="20"/>
      </w:rPr>
    </w:lvl>
  </w:abstractNum>
  <w:abstractNum w:abstractNumId="6">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style w:styleId="style0" w:type="paragraph">
    <w:name w:val="Normal"/>
    <w:next w:val="style0"/>
    <w:pPr>
      <w:widowControl/>
      <w:suppressAutoHyphens w:val="true"/>
      <w:spacing w:after="200" w:before="0" w:line="276" w:lineRule="auto"/>
      <w:contextualSpacing w:val="false"/>
    </w:pPr>
    <w:rPr>
      <w:rFonts w:ascii="Calibri" w:cs="Calibri" w:eastAsia="Arial Unicode MS" w:hAnsi="Calibri"/>
      <w:color w:val="auto"/>
      <w:sz w:val="22"/>
      <w:szCs w:val="22"/>
      <w:lang w:bidi="ar-SA" w:eastAsia="en-US" w:val="fr-FR"/>
    </w:rPr>
  </w:style>
  <w:style w:styleId="style1" w:type="paragraph">
    <w:name w:val="Titre 1"/>
    <w:basedOn w:val="style0"/>
    <w:next w:val="style1"/>
    <w:pPr>
      <w:spacing w:after="28" w:before="28" w:line="100" w:lineRule="atLeast"/>
      <w:contextualSpacing w:val="false"/>
    </w:pPr>
    <w:rPr>
      <w:rFonts w:ascii="Times New Roman" w:cs="Times New Roman" w:eastAsia="Times New Roman" w:hAnsi="Times New Roman"/>
      <w:b/>
      <w:bCs/>
      <w:sz w:val="48"/>
      <w:szCs w:val="48"/>
      <w:lang w:eastAsia="fr-FR"/>
    </w:rPr>
  </w:style>
  <w:style w:styleId="style2" w:type="paragraph">
    <w:name w:val="Titre 2"/>
    <w:basedOn w:val="style0"/>
    <w:next w:val="style2"/>
    <w:pPr>
      <w:spacing w:after="28" w:before="28" w:line="100" w:lineRule="atLeast"/>
      <w:contextualSpacing w:val="false"/>
    </w:pPr>
    <w:rPr>
      <w:rFonts w:ascii="Times New Roman" w:cs="Times New Roman" w:eastAsia="Times New Roman" w:hAnsi="Times New Roman"/>
      <w:b/>
      <w:bCs/>
      <w:sz w:val="36"/>
      <w:szCs w:val="36"/>
      <w:lang w:eastAsia="fr-FR"/>
    </w:rPr>
  </w:style>
  <w:style w:styleId="style15" w:type="character">
    <w:name w:val="Default Paragraph Font"/>
    <w:next w:val="style15"/>
    <w:rPr/>
  </w:style>
  <w:style w:styleId="style16" w:type="character">
    <w:name w:val="Titre 1 Car"/>
    <w:basedOn w:val="style15"/>
    <w:next w:val="style16"/>
    <w:rPr>
      <w:rFonts w:ascii="Times New Roman" w:cs="Times New Roman" w:eastAsia="Times New Roman" w:hAnsi="Times New Roman"/>
      <w:b/>
      <w:bCs/>
      <w:sz w:val="48"/>
      <w:szCs w:val="48"/>
      <w:lang w:eastAsia="fr-FR"/>
    </w:rPr>
  </w:style>
  <w:style w:styleId="style17" w:type="character">
    <w:name w:val="Titre 2 Car"/>
    <w:basedOn w:val="style15"/>
    <w:next w:val="style17"/>
    <w:rPr>
      <w:rFonts w:ascii="Times New Roman" w:cs="Times New Roman" w:eastAsia="Times New Roman" w:hAnsi="Times New Roman"/>
      <w:b/>
      <w:bCs/>
      <w:sz w:val="36"/>
      <w:szCs w:val="36"/>
      <w:lang w:eastAsia="fr-FR"/>
    </w:rPr>
  </w:style>
  <w:style w:styleId="style18" w:type="character">
    <w:name w:val="Lien Internet"/>
    <w:basedOn w:val="style15"/>
    <w:next w:val="style18"/>
    <w:rPr>
      <w:color w:val="0000FF"/>
      <w:u w:val="single"/>
      <w:lang w:bidi="zxx-" w:eastAsia="zxx-" w:val="zxx-"/>
    </w:rPr>
  </w:style>
  <w:style w:styleId="style19" w:type="character">
    <w:name w:val="hide-for-mobile"/>
    <w:basedOn w:val="style15"/>
    <w:next w:val="style19"/>
    <w:rPr/>
  </w:style>
  <w:style w:styleId="style20" w:type="character">
    <w:name w:val="legend"/>
    <w:basedOn w:val="style15"/>
    <w:next w:val="style20"/>
    <w:rPr/>
  </w:style>
  <w:style w:styleId="style21" w:type="character">
    <w:name w:val="author"/>
    <w:basedOn w:val="style15"/>
    <w:next w:val="style21"/>
    <w:rPr/>
  </w:style>
  <w:style w:styleId="style22" w:type="character">
    <w:name w:val="petite-police"/>
    <w:basedOn w:val="style15"/>
    <w:next w:val="style22"/>
    <w:rPr/>
  </w:style>
  <w:style w:styleId="style23" w:type="character">
    <w:name w:val="Texte de bulles Car"/>
    <w:basedOn w:val="style15"/>
    <w:next w:val="style23"/>
    <w:rPr>
      <w:rFonts w:ascii="Tahoma" w:cs="Tahoma" w:hAnsi="Tahoma"/>
      <w:sz w:val="16"/>
      <w:szCs w:val="16"/>
    </w:rPr>
  </w:style>
  <w:style w:styleId="style24" w:type="character">
    <w:name w:val="ListLabel 1"/>
    <w:next w:val="style24"/>
    <w:rPr>
      <w:sz w:val="20"/>
    </w:rPr>
  </w:style>
  <w:style w:styleId="style25" w:type="paragraph">
    <w:name w:val="Titre"/>
    <w:basedOn w:val="style0"/>
    <w:next w:val="style26"/>
    <w:pPr>
      <w:keepNext/>
      <w:spacing w:after="120" w:before="240"/>
      <w:contextualSpacing w:val="false"/>
    </w:pPr>
    <w:rPr>
      <w:rFonts w:ascii="Arial" w:cs="Mangal" w:eastAsia="Arial Unicode MS" w:hAnsi="Arial"/>
      <w:sz w:val="28"/>
      <w:szCs w:val="28"/>
    </w:rPr>
  </w:style>
  <w:style w:styleId="style26" w:type="paragraph">
    <w:name w:val="Corps de texte"/>
    <w:basedOn w:val="style0"/>
    <w:next w:val="style26"/>
    <w:pPr>
      <w:spacing w:after="120" w:before="0"/>
      <w:contextualSpacing w:val="false"/>
    </w:pPr>
    <w:rPr/>
  </w:style>
  <w:style w:styleId="style27" w:type="paragraph">
    <w:name w:val="Liste"/>
    <w:basedOn w:val="style26"/>
    <w:next w:val="style27"/>
    <w:pPr/>
    <w:rPr>
      <w:rFonts w:cs="Mangal"/>
    </w:rPr>
  </w:style>
  <w:style w:styleId="style28" w:type="paragraph">
    <w:name w:val="Légende"/>
    <w:basedOn w:val="style0"/>
    <w:next w:val="style28"/>
    <w:pPr>
      <w:suppressLineNumbers/>
      <w:spacing w:after="120" w:before="120"/>
      <w:contextualSpacing w:val="false"/>
    </w:pPr>
    <w:rPr>
      <w:rFonts w:cs="Mangal"/>
      <w:i/>
      <w:iCs/>
      <w:sz w:val="24"/>
      <w:szCs w:val="24"/>
    </w:rPr>
  </w:style>
  <w:style w:styleId="style29" w:type="paragraph">
    <w:name w:val="Index"/>
    <w:basedOn w:val="style0"/>
    <w:next w:val="style29"/>
    <w:pPr>
      <w:suppressLineNumbers/>
    </w:pPr>
    <w:rPr>
      <w:rFonts w:cs="Mangal"/>
    </w:rPr>
  </w:style>
  <w:style w:styleId="style30" w:type="paragraph">
    <w:name w:val="Normal (Web)"/>
    <w:basedOn w:val="style0"/>
    <w:next w:val="style30"/>
    <w:pPr>
      <w:spacing w:after="28" w:before="28" w:line="100" w:lineRule="atLeast"/>
      <w:contextualSpacing w:val="false"/>
    </w:pPr>
    <w:rPr>
      <w:rFonts w:ascii="Times New Roman" w:cs="Times New Roman" w:eastAsia="Times New Roman" w:hAnsi="Times New Roman"/>
      <w:sz w:val="24"/>
      <w:szCs w:val="24"/>
      <w:lang w:eastAsia="fr-FR"/>
    </w:rPr>
  </w:style>
  <w:style w:styleId="style31" w:type="paragraph">
    <w:name w:val="Balloon Text"/>
    <w:basedOn w:val="style0"/>
    <w:next w:val="style31"/>
    <w:pPr>
      <w:spacing w:after="0" w:before="0" w:line="100" w:lineRule="atLeast"/>
      <w:contextualSpacing w:val="false"/>
    </w:pPr>
    <w:rPr>
      <w:rFonts w:ascii="Tahoma" w:cs="Tahoma" w:hAnsi="Tahoma"/>
      <w:sz w:val="16"/>
      <w:szCs w:val="1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mediapart.fr/biographie/fabrice-arfi" TargetMode="External"/><Relationship Id="rId3" Type="http://schemas.openxmlformats.org/officeDocument/2006/relationships/hyperlink" Target="https://www.mediapart.fr/biographie/michael-hajdenberg" TargetMode="External"/><Relationship Id="rId4" Type="http://schemas.openxmlformats.org/officeDocument/2006/relationships/hyperlink" Target="https://www.mediapart.fr/biographie/antton-rouget" TargetMode="External"/><Relationship Id="rId5" Type="http://schemas.openxmlformats.org/officeDocument/2006/relationships/hyperlink" Target="https://www.mediapart.fr/biographie/marine-turchi" TargetMode="External"/><Relationship Id="rId6" Type="http://schemas.openxmlformats.org/officeDocument/2006/relationships/hyperlink" Target="https://www.mediapart.fr/journal/france/200219/affaire-benalla-le-rapport-du-senat-met-directement-en-cause-l-elysee?onglet=full" TargetMode="External"/><Relationship Id="rId7" Type="http://schemas.openxmlformats.org/officeDocument/2006/relationships/image" Target="media/image3.png"/><Relationship Id="rId8" Type="http://schemas.openxmlformats.org/officeDocument/2006/relationships/hyperlink" Target="https://www.mediapart.fr/journal/france/050219/les-mensonges-sous-serment-du-tandem-benalla-crase" TargetMode="External"/><Relationship Id="rId9" Type="http://schemas.openxmlformats.org/officeDocument/2006/relationships/hyperlink" Target="https://www.mediapart.fr/biographie/fabrice-arfi" TargetMode="External"/><Relationship Id="rId10" Type="http://schemas.openxmlformats.org/officeDocument/2006/relationships/hyperlink" Target="https://www.mediapart.fr/biographie/antton-rouget" TargetMode="External"/><Relationship Id="rId11" Type="http://schemas.openxmlformats.org/officeDocument/2006/relationships/hyperlink" Target="https://www.mediapart.fr/biographie/marine-turchi" TargetMode="External"/><Relationship Id="rId12" Type="http://schemas.openxmlformats.org/officeDocument/2006/relationships/hyperlink" Target="https://www.mediapart.fr/journal/france/120918/affaire-benalla-les-auditions-reprennent-les-contradictions-restent" TargetMode="External"/><Relationship Id="rId13" Type="http://schemas.openxmlformats.org/officeDocument/2006/relationships/hyperlink" Target="https://www.mediapart.fr/biographie/antton-rouget" TargetMode="External"/><Relationship Id="rId14" Type="http://schemas.openxmlformats.org/officeDocument/2006/relationships/hyperlink" Target="https://www.mediapart.fr/journal/france/190918/l-audition-de-benalla-ebranle-le-directeur-de-cabinet-de-macron" TargetMode="External"/><Relationship Id="rId15" Type="http://schemas.openxmlformats.org/officeDocument/2006/relationships/hyperlink" Target="https://www.mediapart.fr/biographie/antton-rouget" TargetMode="External"/><Relationship Id="rId16" Type="http://schemas.openxmlformats.org/officeDocument/2006/relationships/hyperlink" Target="https://www.mediapart.fr/journal/france/050219/les-mensonges-sous-serment-du-tandem-benalla-crase" TargetMode="External"/><Relationship Id="rId17" Type="http://schemas.openxmlformats.org/officeDocument/2006/relationships/image" Target="media/image4.png"/><Relationship Id="rId18" Type="http://schemas.openxmlformats.org/officeDocument/2006/relationships/hyperlink" Target="https://www.mediapart.fr/journal/france/110219/les-millions-russes-d-alexandre-benalla?onglet=full" TargetMode="External"/><Relationship Id="rId19" Type="http://schemas.openxmlformats.org/officeDocument/2006/relationships/image" Target="media/image5.png"/><Relationship Id="rId20" Type="http://schemas.openxmlformats.org/officeDocument/2006/relationships/hyperlink" Target="https://www.mediapart.fr/journal/france/050219/les-mensonges-sous-serment-du-tandem-benalla-crase" TargetMode="External"/><Relationship Id="rId21" Type="http://schemas.openxmlformats.org/officeDocument/2006/relationships/image" Target="media/image6.png"/><Relationship Id="rId22" Type="http://schemas.openxmlformats.org/officeDocument/2006/relationships/image" Target="media/image7.png"/><Relationship Id="rId23" Type="http://schemas.openxmlformats.org/officeDocument/2006/relationships/hyperlink" Target="mailto:enquete@mediapart.fr" TargetMode="External"/><Relationship Id="rId24" Type="http://schemas.openxmlformats.org/officeDocument/2006/relationships/hyperlink" Target="https://www.frenchleaks.fr/" TargetMode="External"/><Relationship Id="rId25" Type="http://schemas.openxmlformats.org/officeDocument/2006/relationships/numbering" Target="numbering.xml"/><Relationship Id="rId26" Type="http://schemas.openxmlformats.org/officeDocument/2006/relationships/fontTable" Target="fontTable.xml"/><Relationship Id="rId2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0</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2019-02-20T16:20:00.00Z</dcterms:created>
  <dc:creator>BIGANM</dc:creator>
  <cp:lastModifiedBy>BIGANM</cp:lastModifiedBy>
  <dcterms:modified xsi:type="dcterms:W3CDTF">2019-02-20T16:20:00.00Z</dcterms:modified>
  <cp:revision>1</cp:revision>
</cp:coreProperties>
</file>